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42EE4" w14:textId="31EF71DB" w:rsidR="0062626B" w:rsidRPr="005600E2" w:rsidRDefault="00786416" w:rsidP="00DC4C0F">
      <w:pPr>
        <w:pStyle w:val="1bodycopy10pt"/>
        <w:rPr>
          <w:lang w:val="en-GB"/>
        </w:rPr>
      </w:pPr>
      <w:r>
        <w:rPr>
          <w:noProof/>
        </w:rPr>
        <w:drawing>
          <wp:anchor distT="0" distB="0" distL="114300" distR="114300" simplePos="0" relativeHeight="251666432" behindDoc="1" locked="0" layoutInCell="1" allowOverlap="1" wp14:anchorId="6A11297C" wp14:editId="5D61F4EF">
            <wp:simplePos x="0" y="0"/>
            <wp:positionH relativeFrom="column">
              <wp:posOffset>-224199</wp:posOffset>
            </wp:positionH>
            <wp:positionV relativeFrom="paragraph">
              <wp:posOffset>-635613</wp:posOffset>
            </wp:positionV>
            <wp:extent cx="6655242" cy="2286000"/>
            <wp:effectExtent l="0" t="0" r="0" b="0"/>
            <wp:wrapNone/>
            <wp:docPr id="623436136" name="Picture 2" descr="A building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36136" name="Picture 2" descr="A building with trees in the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655242" cy="2286000"/>
                    </a:xfrm>
                    <a:prstGeom prst="rect">
                      <a:avLst/>
                    </a:prstGeom>
                  </pic:spPr>
                </pic:pic>
              </a:graphicData>
            </a:graphic>
            <wp14:sizeRelH relativeFrom="margin">
              <wp14:pctWidth>0</wp14:pctWidth>
            </wp14:sizeRelH>
          </wp:anchor>
        </w:drawing>
      </w:r>
    </w:p>
    <w:p w14:paraId="1737B008" w14:textId="434D3AD9" w:rsidR="0062626B" w:rsidRPr="005600E2" w:rsidRDefault="0062626B" w:rsidP="00DC4C0F">
      <w:pPr>
        <w:pStyle w:val="1bodycopy10pt"/>
        <w:rPr>
          <w:lang w:val="en-GB"/>
        </w:rPr>
      </w:pPr>
    </w:p>
    <w:p w14:paraId="4E68D628" w14:textId="3339DA20" w:rsidR="0062626B" w:rsidRPr="005600E2" w:rsidRDefault="00786416" w:rsidP="00786416">
      <w:pPr>
        <w:pStyle w:val="1bodycopy10pt"/>
        <w:tabs>
          <w:tab w:val="left" w:pos="2681"/>
        </w:tabs>
        <w:rPr>
          <w:lang w:val="en-GB"/>
        </w:rPr>
      </w:pPr>
      <w:r>
        <w:rPr>
          <w:lang w:val="en-GB"/>
        </w:rPr>
        <w:tab/>
      </w:r>
    </w:p>
    <w:p w14:paraId="26EC9FAA" w14:textId="60B20F1D" w:rsidR="0062626B" w:rsidRPr="005600E2" w:rsidRDefault="0062626B" w:rsidP="00DC4C0F">
      <w:pPr>
        <w:pStyle w:val="1bodycopy10pt"/>
        <w:rPr>
          <w:lang w:val="en-GB"/>
        </w:rPr>
      </w:pPr>
    </w:p>
    <w:p w14:paraId="5EB5FC25" w14:textId="0A2F27FB" w:rsidR="0062626B" w:rsidRPr="005600E2" w:rsidRDefault="0062626B" w:rsidP="00DC4C0F">
      <w:pPr>
        <w:pStyle w:val="1bodycopy10pt"/>
        <w:rPr>
          <w:lang w:val="en-GB"/>
        </w:rPr>
      </w:pPr>
    </w:p>
    <w:p w14:paraId="217A5188" w14:textId="5D697662" w:rsidR="00786416" w:rsidRDefault="00786416" w:rsidP="00786416"/>
    <w:p w14:paraId="6C96A086" w14:textId="77777777" w:rsidR="00786416" w:rsidRPr="00873059" w:rsidRDefault="00786416" w:rsidP="00786416"/>
    <w:p w14:paraId="0D11FBDC" w14:textId="77777777" w:rsidR="00786416" w:rsidRDefault="00786416" w:rsidP="00786416">
      <w:pPr>
        <w:pStyle w:val="3Policytitle"/>
        <w:jc w:val="center"/>
      </w:pPr>
    </w:p>
    <w:p w14:paraId="1126255C" w14:textId="77777777" w:rsidR="00786416" w:rsidRDefault="00786416" w:rsidP="00786416">
      <w:pPr>
        <w:pStyle w:val="3Policytitle"/>
        <w:jc w:val="center"/>
      </w:pPr>
    </w:p>
    <w:p w14:paraId="26A7573A" w14:textId="05F7DEAC" w:rsidR="00786416" w:rsidRPr="005600E2" w:rsidRDefault="00786416" w:rsidP="00786416">
      <w:pPr>
        <w:pStyle w:val="3Policytitle"/>
        <w:jc w:val="center"/>
        <w:rPr>
          <w:lang w:val="en-GB"/>
        </w:rPr>
      </w:pPr>
      <w:r w:rsidRPr="005600E2">
        <w:rPr>
          <w:lang w:val="en-GB"/>
        </w:rPr>
        <w:t xml:space="preserve">Special educational needs </w:t>
      </w:r>
      <w:r>
        <w:rPr>
          <w:lang w:val="en-GB"/>
        </w:rPr>
        <w:t xml:space="preserve">(SEN) </w:t>
      </w:r>
      <w:r w:rsidRPr="005600E2">
        <w:rPr>
          <w:lang w:val="en-GB"/>
        </w:rPr>
        <w:t>information report</w:t>
      </w:r>
      <w:r>
        <w:rPr>
          <w:lang w:val="en-GB"/>
        </w:rPr>
        <w:t xml:space="preserve"> – High Point Academy</w:t>
      </w:r>
    </w:p>
    <w:p w14:paraId="7CCA22E9" w14:textId="2F2FD6AB" w:rsidR="00786416" w:rsidRPr="00873059" w:rsidRDefault="00786416" w:rsidP="00786416"/>
    <w:p w14:paraId="71AA327D" w14:textId="77777777" w:rsidR="00786416" w:rsidRDefault="00786416" w:rsidP="00786416"/>
    <w:p w14:paraId="295FCA57" w14:textId="77777777" w:rsidR="00786416" w:rsidRDefault="00786416" w:rsidP="00786416"/>
    <w:p w14:paraId="5AE238DB" w14:textId="77777777" w:rsidR="00786416" w:rsidRDefault="00786416" w:rsidP="00786416"/>
    <w:p w14:paraId="5E4FD2F8" w14:textId="77777777" w:rsidR="00786416" w:rsidRDefault="00786416" w:rsidP="00786416"/>
    <w:p w14:paraId="33AC0DD0" w14:textId="77777777" w:rsidR="00786416" w:rsidRDefault="00786416" w:rsidP="00786416"/>
    <w:p w14:paraId="6A9ABFBF" w14:textId="77777777" w:rsidR="00786416" w:rsidRDefault="00786416" w:rsidP="00786416"/>
    <w:p w14:paraId="33E42519" w14:textId="77777777" w:rsidR="00786416" w:rsidRDefault="00786416" w:rsidP="00786416"/>
    <w:p w14:paraId="526FF0E5" w14:textId="3580F6E5" w:rsidR="00786416" w:rsidRDefault="00786416" w:rsidP="00786416"/>
    <w:tbl>
      <w:tblPr>
        <w:tblpPr w:leftFromText="180" w:rightFromText="180" w:vertAnchor="text" w:horzAnchor="margin" w:tblpY="329"/>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786416" w:rsidRPr="005600E2" w14:paraId="2078A186" w14:textId="77777777" w:rsidTr="00786416">
        <w:tc>
          <w:tcPr>
            <w:tcW w:w="2586" w:type="dxa"/>
            <w:tcBorders>
              <w:top w:val="nil"/>
              <w:bottom w:val="single" w:sz="18" w:space="0" w:color="FFFFFF"/>
            </w:tcBorders>
            <w:shd w:val="clear" w:color="auto" w:fill="D8DFDE"/>
          </w:tcPr>
          <w:p w14:paraId="7038DDB2" w14:textId="2DBD4DB3" w:rsidR="00786416" w:rsidRPr="005600E2" w:rsidRDefault="00786416" w:rsidP="00786416">
            <w:pPr>
              <w:pStyle w:val="1bodycopy10pt"/>
              <w:rPr>
                <w:b/>
                <w:lang w:val="en-GB"/>
              </w:rPr>
            </w:pPr>
            <w:r w:rsidRPr="005600E2">
              <w:rPr>
                <w:b/>
                <w:lang w:val="en-GB"/>
              </w:rPr>
              <w:t>Approved by:</w:t>
            </w:r>
            <w:r w:rsidR="00221B9F">
              <w:rPr>
                <w:b/>
                <w:lang w:val="en-GB"/>
              </w:rPr>
              <w:t xml:space="preserve">  V. Drew </w:t>
            </w:r>
          </w:p>
        </w:tc>
        <w:tc>
          <w:tcPr>
            <w:tcW w:w="3268" w:type="dxa"/>
            <w:tcBorders>
              <w:top w:val="nil"/>
              <w:bottom w:val="single" w:sz="18" w:space="0" w:color="FFFFFF"/>
            </w:tcBorders>
            <w:shd w:val="clear" w:color="auto" w:fill="D8DFDE"/>
          </w:tcPr>
          <w:p w14:paraId="509DFBB6" w14:textId="7363D158" w:rsidR="00786416" w:rsidRPr="005600E2" w:rsidRDefault="00786416" w:rsidP="00786416">
            <w:pPr>
              <w:pStyle w:val="1bodycopy11pt"/>
              <w:rPr>
                <w:highlight w:val="yellow"/>
                <w:lang w:val="en-GB"/>
              </w:rPr>
            </w:pPr>
          </w:p>
        </w:tc>
        <w:tc>
          <w:tcPr>
            <w:tcW w:w="3866" w:type="dxa"/>
            <w:tcBorders>
              <w:top w:val="nil"/>
              <w:bottom w:val="single" w:sz="18" w:space="0" w:color="FFFFFF"/>
            </w:tcBorders>
            <w:shd w:val="clear" w:color="auto" w:fill="D8DFDE"/>
          </w:tcPr>
          <w:p w14:paraId="57CE4D4F" w14:textId="4081499D" w:rsidR="00786416" w:rsidRPr="005600E2" w:rsidRDefault="00786416" w:rsidP="00786416">
            <w:pPr>
              <w:pStyle w:val="1bodycopy11pt"/>
              <w:rPr>
                <w:lang w:val="en-GB"/>
              </w:rPr>
            </w:pPr>
            <w:r w:rsidRPr="005600E2">
              <w:rPr>
                <w:b/>
                <w:lang w:val="en-GB"/>
              </w:rPr>
              <w:t>Date:</w:t>
            </w:r>
            <w:r w:rsidRPr="005600E2">
              <w:rPr>
                <w:lang w:val="en-GB"/>
              </w:rPr>
              <w:t xml:space="preserve">  </w:t>
            </w:r>
            <w:r w:rsidR="00221B9F">
              <w:rPr>
                <w:lang w:val="en-GB"/>
              </w:rPr>
              <w:t>07/05/26</w:t>
            </w:r>
          </w:p>
        </w:tc>
      </w:tr>
      <w:tr w:rsidR="00786416" w:rsidRPr="005600E2" w14:paraId="10D4D59A" w14:textId="77777777" w:rsidTr="00786416">
        <w:tc>
          <w:tcPr>
            <w:tcW w:w="2586" w:type="dxa"/>
            <w:tcBorders>
              <w:top w:val="single" w:sz="18" w:space="0" w:color="FFFFFF"/>
              <w:bottom w:val="single" w:sz="18" w:space="0" w:color="FFFFFF"/>
            </w:tcBorders>
            <w:shd w:val="clear" w:color="auto" w:fill="D8DFDE"/>
          </w:tcPr>
          <w:p w14:paraId="4ED952A4" w14:textId="77777777" w:rsidR="00786416" w:rsidRPr="005600E2" w:rsidRDefault="00786416" w:rsidP="00786416">
            <w:pPr>
              <w:pStyle w:val="1bodycopy10pt"/>
              <w:rPr>
                <w:b/>
                <w:lang w:val="en-GB"/>
              </w:rPr>
            </w:pPr>
            <w:r w:rsidRPr="005600E2">
              <w:rPr>
                <w:b/>
                <w:lang w:val="en-GB"/>
              </w:rPr>
              <w:t>Last reviewed on:</w:t>
            </w:r>
          </w:p>
        </w:tc>
        <w:tc>
          <w:tcPr>
            <w:tcW w:w="7134" w:type="dxa"/>
            <w:gridSpan w:val="2"/>
            <w:tcBorders>
              <w:top w:val="single" w:sz="18" w:space="0" w:color="FFFFFF"/>
              <w:bottom w:val="single" w:sz="18" w:space="0" w:color="FFFFFF"/>
            </w:tcBorders>
            <w:shd w:val="clear" w:color="auto" w:fill="D8DFDE"/>
          </w:tcPr>
          <w:p w14:paraId="024449EE" w14:textId="649228DA" w:rsidR="00786416" w:rsidRPr="00221B9F" w:rsidRDefault="00221B9F" w:rsidP="00786416">
            <w:pPr>
              <w:pStyle w:val="1bodycopy11pt"/>
              <w:rPr>
                <w:lang w:val="en-GB"/>
              </w:rPr>
            </w:pPr>
            <w:r w:rsidRPr="00221B9F">
              <w:rPr>
                <w:lang w:val="en-GB"/>
              </w:rPr>
              <w:t>07/05/26</w:t>
            </w:r>
          </w:p>
        </w:tc>
      </w:tr>
      <w:tr w:rsidR="00786416" w:rsidRPr="005600E2" w14:paraId="7FD3DE7D" w14:textId="77777777" w:rsidTr="00786416">
        <w:tc>
          <w:tcPr>
            <w:tcW w:w="2586" w:type="dxa"/>
            <w:tcBorders>
              <w:top w:val="single" w:sz="18" w:space="0" w:color="FFFFFF"/>
              <w:bottom w:val="nil"/>
            </w:tcBorders>
            <w:shd w:val="clear" w:color="auto" w:fill="D8DFDE"/>
          </w:tcPr>
          <w:p w14:paraId="501339E2" w14:textId="77777777" w:rsidR="00786416" w:rsidRPr="005600E2" w:rsidRDefault="00786416" w:rsidP="00786416">
            <w:pPr>
              <w:pStyle w:val="1bodycopy10pt"/>
              <w:rPr>
                <w:b/>
                <w:lang w:val="en-GB"/>
              </w:rPr>
            </w:pPr>
            <w:r w:rsidRPr="005600E2">
              <w:rPr>
                <w:b/>
                <w:lang w:val="en-GB"/>
              </w:rPr>
              <w:t>Next review due by:</w:t>
            </w:r>
          </w:p>
        </w:tc>
        <w:tc>
          <w:tcPr>
            <w:tcW w:w="7134" w:type="dxa"/>
            <w:gridSpan w:val="2"/>
            <w:tcBorders>
              <w:top w:val="single" w:sz="18" w:space="0" w:color="FFFFFF"/>
              <w:bottom w:val="nil"/>
            </w:tcBorders>
            <w:shd w:val="clear" w:color="auto" w:fill="D8DFDE"/>
          </w:tcPr>
          <w:p w14:paraId="0CA061C8" w14:textId="263DCA19" w:rsidR="00786416" w:rsidRPr="00221B9F" w:rsidRDefault="00221B9F" w:rsidP="00786416">
            <w:pPr>
              <w:pStyle w:val="1bodycopy11pt"/>
              <w:rPr>
                <w:lang w:val="en-GB"/>
              </w:rPr>
            </w:pPr>
            <w:r w:rsidRPr="00221B9F">
              <w:rPr>
                <w:lang w:val="en-GB"/>
              </w:rPr>
              <w:t xml:space="preserve">Annually </w:t>
            </w:r>
          </w:p>
        </w:tc>
      </w:tr>
    </w:tbl>
    <w:p w14:paraId="06970AE9" w14:textId="3BFFE96D" w:rsidR="0062626B" w:rsidRDefault="0062626B" w:rsidP="00DC4C0F">
      <w:pPr>
        <w:pStyle w:val="1bodycopy10pt"/>
      </w:pPr>
    </w:p>
    <w:p w14:paraId="15A3F619" w14:textId="5B4A5032" w:rsidR="00786416" w:rsidRDefault="00786416" w:rsidP="00DC4C0F">
      <w:pPr>
        <w:pStyle w:val="1bodycopy10pt"/>
      </w:pPr>
    </w:p>
    <w:p w14:paraId="40153500" w14:textId="52762C56" w:rsidR="00786416" w:rsidRPr="00786416" w:rsidRDefault="00786416" w:rsidP="00786416">
      <w:pPr>
        <w:pStyle w:val="1bodycopy10pt"/>
      </w:pPr>
    </w:p>
    <w:p w14:paraId="5BF4EED8" w14:textId="270BDD7B" w:rsidR="00786416" w:rsidRDefault="00786416" w:rsidP="00D011B4">
      <w:pPr>
        <w:pStyle w:val="Heading1"/>
      </w:pPr>
    </w:p>
    <w:p w14:paraId="7F761389" w14:textId="203C6CBF" w:rsidR="00EE5206" w:rsidRDefault="00375061" w:rsidP="00D011B4">
      <w:pPr>
        <w:pStyle w:val="Heading1"/>
      </w:pPr>
      <w:r w:rsidRPr="00786416">
        <w:br w:type="page"/>
      </w:r>
      <w:r w:rsidR="00EE5206" w:rsidRPr="005600E2">
        <w:t xml:space="preserve"> </w:t>
      </w:r>
    </w:p>
    <w:p w14:paraId="6FD87902" w14:textId="77777777" w:rsidR="007141EE" w:rsidRPr="005600E2" w:rsidRDefault="007141EE" w:rsidP="00235F02">
      <w:pPr>
        <w:pStyle w:val="1bodycopy10pt"/>
        <w:rPr>
          <w:lang w:val="en-GB"/>
        </w:rPr>
      </w:pPr>
    </w:p>
    <w:p w14:paraId="5EA746DF" w14:textId="6307CF3F" w:rsidR="00235F02" w:rsidRPr="00D011B4" w:rsidRDefault="00235F02" w:rsidP="007A03B3">
      <w:pPr>
        <w:pStyle w:val="Heading1"/>
        <w:rPr>
          <w:rFonts w:asciiTheme="majorHAnsi" w:hAnsiTheme="majorHAnsi" w:cstheme="majorHAnsi"/>
          <w:color w:val="auto"/>
        </w:rPr>
      </w:pPr>
      <w:bookmarkStart w:id="0" w:name="_Toc116987818"/>
      <w:bookmarkStart w:id="1" w:name="_Toc117080327"/>
      <w:bookmarkStart w:id="2" w:name="_Toc119070492"/>
      <w:r w:rsidRPr="00D011B4">
        <w:rPr>
          <w:rFonts w:asciiTheme="majorHAnsi" w:hAnsiTheme="majorHAnsi" w:cstheme="majorHAnsi"/>
          <w:color w:val="auto"/>
        </w:rPr>
        <w:t>What types of SEN does the school provide for?</w:t>
      </w:r>
      <w:bookmarkEnd w:id="0"/>
      <w:bookmarkEnd w:id="1"/>
      <w:bookmarkEnd w:id="2"/>
      <w:r w:rsidRPr="00D011B4">
        <w:rPr>
          <w:rFonts w:asciiTheme="majorHAnsi" w:hAnsiTheme="majorHAnsi" w:cstheme="majorHAnsi"/>
          <w:color w:val="auto"/>
        </w:rPr>
        <w:t xml:space="preserve"> </w:t>
      </w:r>
      <w:bookmarkStart w:id="3" w:name="_Toc531168964"/>
      <w:bookmarkStart w:id="4" w:name="_Toc531176464"/>
    </w:p>
    <w:p w14:paraId="6766367F" w14:textId="77777777" w:rsidR="00D011B4" w:rsidRPr="00D011B4" w:rsidRDefault="00D011B4" w:rsidP="00D011B4">
      <w:p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High Point Academy provides education for pupils aged 11–16 with Education, Health and Care Plans (EHCPs). All pupils have a diagnosis of Autism Spectrum Condition (ASC) and may present with a range of additional needs.</w:t>
      </w:r>
    </w:p>
    <w:p w14:paraId="57458A2A" w14:textId="77777777" w:rsidR="00D011B4" w:rsidRPr="00D011B4" w:rsidRDefault="00D011B4" w:rsidP="00D011B4">
      <w:p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Our school provides for pupils with the following needs:</w:t>
      </w:r>
    </w:p>
    <w:p w14:paraId="21D259E8" w14:textId="77777777" w:rsidR="00D011B4" w:rsidRPr="00D011B4" w:rsidRDefault="00D011B4" w:rsidP="00D011B4">
      <w:pPr>
        <w:numPr>
          <w:ilvl w:val="0"/>
          <w:numId w:val="37"/>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b/>
          <w:bCs/>
          <w:sz w:val="21"/>
          <w:szCs w:val="21"/>
          <w:lang w:val="en-GB" w:eastAsia="en-GB"/>
        </w:rPr>
        <w:t>Communication and interaction needs</w:t>
      </w:r>
      <w:r w:rsidRPr="00D011B4">
        <w:rPr>
          <w:rFonts w:asciiTheme="minorHAnsi" w:eastAsia="Times New Roman" w:hAnsiTheme="minorHAnsi" w:cstheme="minorHAnsi"/>
          <w:sz w:val="21"/>
          <w:szCs w:val="21"/>
          <w:lang w:val="en-GB" w:eastAsia="en-GB"/>
        </w:rPr>
        <w:t>, including speech, language and communication needs (SLCN)</w:t>
      </w:r>
    </w:p>
    <w:p w14:paraId="1DCFDB4C" w14:textId="77777777" w:rsidR="00D011B4" w:rsidRPr="00D011B4" w:rsidRDefault="00D011B4" w:rsidP="00D011B4">
      <w:pPr>
        <w:numPr>
          <w:ilvl w:val="0"/>
          <w:numId w:val="37"/>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b/>
          <w:bCs/>
          <w:sz w:val="21"/>
          <w:szCs w:val="21"/>
          <w:lang w:val="en-GB" w:eastAsia="en-GB"/>
        </w:rPr>
        <w:t>Cognition and learning needs</w:t>
      </w:r>
      <w:r w:rsidRPr="00D011B4">
        <w:rPr>
          <w:rFonts w:asciiTheme="minorHAnsi" w:eastAsia="Times New Roman" w:hAnsiTheme="minorHAnsi" w:cstheme="minorHAnsi"/>
          <w:sz w:val="21"/>
          <w:szCs w:val="21"/>
          <w:lang w:val="en-GB" w:eastAsia="en-GB"/>
        </w:rPr>
        <w:t>, including moderate learning difficulties (MLD)</w:t>
      </w:r>
    </w:p>
    <w:p w14:paraId="4A1CA70F" w14:textId="77777777" w:rsidR="00D011B4" w:rsidRPr="00D011B4" w:rsidRDefault="00D011B4" w:rsidP="00D011B4">
      <w:pPr>
        <w:numPr>
          <w:ilvl w:val="0"/>
          <w:numId w:val="37"/>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b/>
          <w:bCs/>
          <w:sz w:val="21"/>
          <w:szCs w:val="21"/>
          <w:lang w:val="en-GB" w:eastAsia="en-GB"/>
        </w:rPr>
        <w:t>Social, emotional and mental health (SEMH) needs</w:t>
      </w:r>
    </w:p>
    <w:p w14:paraId="4841C9FC" w14:textId="77777777" w:rsidR="00D011B4" w:rsidRPr="00D011B4" w:rsidRDefault="00D011B4" w:rsidP="00D011B4">
      <w:pPr>
        <w:numPr>
          <w:ilvl w:val="0"/>
          <w:numId w:val="37"/>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b/>
          <w:bCs/>
          <w:sz w:val="21"/>
          <w:szCs w:val="21"/>
          <w:lang w:val="en-GB" w:eastAsia="en-GB"/>
        </w:rPr>
        <w:t>Sensory and/or physical needs</w:t>
      </w:r>
      <w:r w:rsidRPr="00D011B4">
        <w:rPr>
          <w:rFonts w:asciiTheme="minorHAnsi" w:eastAsia="Times New Roman" w:hAnsiTheme="minorHAnsi" w:cstheme="minorHAnsi"/>
          <w:sz w:val="21"/>
          <w:szCs w:val="21"/>
          <w:lang w:val="en-GB" w:eastAsia="en-GB"/>
        </w:rPr>
        <w:t>, including sensory processing difficulties</w:t>
      </w:r>
    </w:p>
    <w:p w14:paraId="1EEE92BA" w14:textId="77777777" w:rsidR="00D011B4" w:rsidRPr="00D011B4" w:rsidRDefault="00D011B4" w:rsidP="00D011B4">
      <w:p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The school meets these needs through a structured, autism</w:t>
      </w:r>
      <w:r w:rsidRPr="00D011B4">
        <w:rPr>
          <w:rFonts w:asciiTheme="minorHAnsi" w:eastAsia="Times New Roman" w:hAnsiTheme="minorHAnsi" w:cstheme="minorHAnsi"/>
          <w:sz w:val="21"/>
          <w:szCs w:val="21"/>
          <w:lang w:val="en-GB" w:eastAsia="en-GB"/>
        </w:rPr>
        <w:noBreakHyphen/>
        <w:t>specific environment, personalised pathways (Connector and Developer), specialist teaching approaches, and access to multi</w:t>
      </w:r>
      <w:r w:rsidRPr="00D011B4">
        <w:rPr>
          <w:rFonts w:asciiTheme="minorHAnsi" w:eastAsia="Times New Roman" w:hAnsiTheme="minorHAnsi" w:cstheme="minorHAnsi"/>
          <w:sz w:val="21"/>
          <w:szCs w:val="21"/>
          <w:lang w:val="en-GB" w:eastAsia="en-GB"/>
        </w:rPr>
        <w:noBreakHyphen/>
        <w:t>agency support where appropriate.</w:t>
      </w:r>
    </w:p>
    <w:p w14:paraId="2A98E5FF" w14:textId="3DA6A18B" w:rsidR="00235F02" w:rsidRPr="00D011B4" w:rsidRDefault="007F61C7" w:rsidP="00235F02">
      <w:pPr>
        <w:pStyle w:val="Heading1"/>
        <w:rPr>
          <w:rFonts w:asciiTheme="minorHAnsi" w:hAnsiTheme="minorHAnsi" w:cstheme="minorHAnsi"/>
          <w:color w:val="auto"/>
          <w:sz w:val="24"/>
          <w:lang w:eastAsia="en-GB"/>
        </w:rPr>
      </w:pPr>
      <w:bookmarkStart w:id="5" w:name="_Toc116987819"/>
      <w:bookmarkStart w:id="6" w:name="_Toc117080328"/>
      <w:r>
        <w:rPr>
          <w:lang w:eastAsia="en-GB"/>
        </w:rPr>
        <w:br/>
      </w:r>
      <w:bookmarkStart w:id="7" w:name="_Toc119070493"/>
      <w:r w:rsidR="00235F02" w:rsidRPr="00D011B4">
        <w:rPr>
          <w:rFonts w:asciiTheme="minorHAnsi" w:hAnsiTheme="minorHAnsi" w:cstheme="minorHAnsi"/>
          <w:color w:val="auto"/>
          <w:lang w:eastAsia="en-GB"/>
        </w:rPr>
        <w:t>Which staff will support my child, and what training have they had?</w:t>
      </w:r>
      <w:bookmarkEnd w:id="5"/>
      <w:bookmarkEnd w:id="6"/>
      <w:bookmarkEnd w:id="7"/>
    </w:p>
    <w:p w14:paraId="23BF2012" w14:textId="77777777" w:rsidR="00D011B4" w:rsidRPr="00D011B4" w:rsidRDefault="00D011B4" w:rsidP="00D011B4">
      <w:p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At High Point Academy, your child will be supported by a highly trained and experienced team who work together to meet their individual needs.</w:t>
      </w:r>
    </w:p>
    <w:p w14:paraId="763E0EEE" w14:textId="77777777" w:rsidR="00D011B4" w:rsidRPr="00D011B4" w:rsidRDefault="00D011B4" w:rsidP="00D011B4">
      <w:p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This includes:</w:t>
      </w:r>
    </w:p>
    <w:p w14:paraId="45CFA9BC" w14:textId="77777777" w:rsidR="00D011B4" w:rsidRPr="00D011B4" w:rsidRDefault="00D011B4" w:rsidP="00D011B4">
      <w:pPr>
        <w:numPr>
          <w:ilvl w:val="0"/>
          <w:numId w:val="38"/>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 xml:space="preserve">The </w:t>
      </w:r>
      <w:r w:rsidRPr="00D011B4">
        <w:rPr>
          <w:rFonts w:asciiTheme="minorHAnsi" w:eastAsia="Times New Roman" w:hAnsiTheme="minorHAnsi" w:cstheme="minorHAnsi"/>
          <w:b/>
          <w:bCs/>
          <w:sz w:val="21"/>
          <w:szCs w:val="21"/>
          <w:lang w:val="en-GB" w:eastAsia="en-GB"/>
        </w:rPr>
        <w:t>SENCo</w:t>
      </w:r>
      <w:r w:rsidRPr="00D011B4">
        <w:rPr>
          <w:rFonts w:asciiTheme="minorHAnsi" w:eastAsia="Times New Roman" w:hAnsiTheme="minorHAnsi" w:cstheme="minorHAnsi"/>
          <w:sz w:val="21"/>
          <w:szCs w:val="21"/>
          <w:lang w:val="en-GB" w:eastAsia="en-GB"/>
        </w:rPr>
        <w:t>, who leads on SEND provision, coordinates support and ensures all staff understand pupils’ needs</w:t>
      </w:r>
    </w:p>
    <w:p w14:paraId="4AAF7314" w14:textId="77777777" w:rsidR="00D011B4" w:rsidRPr="00D011B4" w:rsidRDefault="00D011B4" w:rsidP="00D011B4">
      <w:pPr>
        <w:numPr>
          <w:ilvl w:val="0"/>
          <w:numId w:val="38"/>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 xml:space="preserve">The </w:t>
      </w:r>
      <w:r w:rsidRPr="00D011B4">
        <w:rPr>
          <w:rFonts w:asciiTheme="minorHAnsi" w:eastAsia="Times New Roman" w:hAnsiTheme="minorHAnsi" w:cstheme="minorHAnsi"/>
          <w:b/>
          <w:bCs/>
          <w:sz w:val="21"/>
          <w:szCs w:val="21"/>
          <w:lang w:val="en-GB" w:eastAsia="en-GB"/>
        </w:rPr>
        <w:t>Senior Leadership Team</w:t>
      </w:r>
      <w:r w:rsidRPr="00D011B4">
        <w:rPr>
          <w:rFonts w:asciiTheme="minorHAnsi" w:eastAsia="Times New Roman" w:hAnsiTheme="minorHAnsi" w:cstheme="minorHAnsi"/>
          <w:sz w:val="21"/>
          <w:szCs w:val="21"/>
          <w:lang w:val="en-GB" w:eastAsia="en-GB"/>
        </w:rPr>
        <w:t>, who oversee curriculum, behaviour and wellbeing</w:t>
      </w:r>
    </w:p>
    <w:p w14:paraId="47DEA1AE" w14:textId="77777777" w:rsidR="00D011B4" w:rsidRPr="00D011B4" w:rsidRDefault="00D011B4" w:rsidP="00D011B4">
      <w:pPr>
        <w:numPr>
          <w:ilvl w:val="0"/>
          <w:numId w:val="38"/>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b/>
          <w:bCs/>
          <w:sz w:val="21"/>
          <w:szCs w:val="21"/>
          <w:lang w:val="en-GB" w:eastAsia="en-GB"/>
        </w:rPr>
        <w:t>Phase Leaders (Connector and Developer)</w:t>
      </w:r>
      <w:r w:rsidRPr="00D011B4">
        <w:rPr>
          <w:rFonts w:asciiTheme="minorHAnsi" w:eastAsia="Times New Roman" w:hAnsiTheme="minorHAnsi" w:cstheme="minorHAnsi"/>
          <w:sz w:val="21"/>
          <w:szCs w:val="21"/>
          <w:lang w:val="en-GB" w:eastAsia="en-GB"/>
        </w:rPr>
        <w:t>, who support teachers with curriculum adaptation and teaching strategies</w:t>
      </w:r>
    </w:p>
    <w:p w14:paraId="42ED5AC4" w14:textId="77777777" w:rsidR="00D011B4" w:rsidRPr="00D011B4" w:rsidRDefault="00D011B4" w:rsidP="00D011B4">
      <w:pPr>
        <w:numPr>
          <w:ilvl w:val="0"/>
          <w:numId w:val="38"/>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b/>
          <w:bCs/>
          <w:sz w:val="21"/>
          <w:szCs w:val="21"/>
          <w:lang w:val="en-GB" w:eastAsia="en-GB"/>
        </w:rPr>
        <w:t>Teachers and Teaching Assistants</w:t>
      </w:r>
      <w:r w:rsidRPr="00D011B4">
        <w:rPr>
          <w:rFonts w:asciiTheme="minorHAnsi" w:eastAsia="Times New Roman" w:hAnsiTheme="minorHAnsi" w:cstheme="minorHAnsi"/>
          <w:sz w:val="21"/>
          <w:szCs w:val="21"/>
          <w:lang w:val="en-GB" w:eastAsia="en-GB"/>
        </w:rPr>
        <w:t>, who work closely with pupils every day, delivering personalised support in lessons and interventions</w:t>
      </w:r>
    </w:p>
    <w:p w14:paraId="26BFE0C7" w14:textId="77777777" w:rsidR="00D011B4" w:rsidRPr="00D011B4" w:rsidRDefault="00D011B4" w:rsidP="00D011B4">
      <w:pPr>
        <w:numPr>
          <w:ilvl w:val="0"/>
          <w:numId w:val="38"/>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 xml:space="preserve">A </w:t>
      </w:r>
      <w:r w:rsidRPr="00D011B4">
        <w:rPr>
          <w:rFonts w:asciiTheme="minorHAnsi" w:eastAsia="Times New Roman" w:hAnsiTheme="minorHAnsi" w:cstheme="minorHAnsi"/>
          <w:b/>
          <w:bCs/>
          <w:sz w:val="21"/>
          <w:szCs w:val="21"/>
          <w:lang w:val="en-GB" w:eastAsia="en-GB"/>
        </w:rPr>
        <w:t>Pastoral and Safeguarding Team</w:t>
      </w:r>
      <w:r w:rsidRPr="00D011B4">
        <w:rPr>
          <w:rFonts w:asciiTheme="minorHAnsi" w:eastAsia="Times New Roman" w:hAnsiTheme="minorHAnsi" w:cstheme="minorHAnsi"/>
          <w:sz w:val="21"/>
          <w:szCs w:val="21"/>
          <w:lang w:val="en-GB" w:eastAsia="en-GB"/>
        </w:rPr>
        <w:t>, who support pupils’ emotional wellbeing and engagement</w:t>
      </w:r>
    </w:p>
    <w:p w14:paraId="2A1F0863" w14:textId="77777777" w:rsidR="00D011B4" w:rsidRDefault="00D011B4" w:rsidP="00D011B4">
      <w:pPr>
        <w:spacing w:before="100" w:beforeAutospacing="1" w:after="100" w:afterAutospacing="1" w:line="300" w:lineRule="atLeast"/>
        <w:rPr>
          <w:rFonts w:asciiTheme="minorHAnsi" w:eastAsia="Times New Roman" w:hAnsiTheme="minorHAnsi" w:cstheme="minorHAnsi"/>
          <w:sz w:val="21"/>
          <w:szCs w:val="21"/>
          <w:lang w:val="en-GB" w:eastAsia="en-GB"/>
        </w:rPr>
      </w:pPr>
      <w:r w:rsidRPr="00D011B4">
        <w:rPr>
          <w:rFonts w:asciiTheme="minorHAnsi" w:eastAsia="Times New Roman" w:hAnsiTheme="minorHAnsi" w:cstheme="minorHAnsi"/>
          <w:sz w:val="21"/>
          <w:szCs w:val="21"/>
          <w:lang w:val="en-GB" w:eastAsia="en-GB"/>
        </w:rPr>
        <w:t>All staff have access to key information about pupils, including EHCPs, pupil profiles and Personal Learning Goals, ensuring support is consistent across the school.</w:t>
      </w:r>
    </w:p>
    <w:p w14:paraId="2C71D1C4" w14:textId="40833A61" w:rsidR="00D011B4" w:rsidRPr="00D011B4" w:rsidRDefault="002B46B1" w:rsidP="00D011B4">
      <w:pPr>
        <w:spacing w:before="100" w:beforeAutospacing="1" w:after="100" w:afterAutospacing="1" w:line="300" w:lineRule="atLeast"/>
        <w:rPr>
          <w:rFonts w:asciiTheme="minorHAnsi" w:eastAsia="Times New Roman" w:hAnsiTheme="minorHAnsi" w:cstheme="minorHAnsi"/>
          <w:sz w:val="21"/>
          <w:szCs w:val="21"/>
          <w:lang w:val="en-GB" w:eastAsia="en-GB"/>
        </w:rPr>
      </w:pPr>
      <w:r>
        <w:rPr>
          <w:noProof/>
        </w:rPr>
        <mc:AlternateContent>
          <mc:Choice Requires="wps">
            <w:drawing>
              <wp:inline distT="0" distB="0" distL="0" distR="0" wp14:anchorId="4D2E3394" wp14:editId="62610ED7">
                <wp:extent cx="306705" cy="306705"/>
                <wp:effectExtent l="0" t="0" r="0" b="0"/>
                <wp:docPr id="301550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7516AE2" id="Rectangle 2"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Pr="00D011B4">
        <w:rPr>
          <w:noProof/>
        </w:rPr>
        <w:drawing>
          <wp:inline distT="0" distB="0" distL="0" distR="0" wp14:anchorId="7ABD70AD" wp14:editId="685CB73B">
            <wp:extent cx="1981200" cy="26289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2628900"/>
                    </a:xfrm>
                    <a:prstGeom prst="rect">
                      <a:avLst/>
                    </a:prstGeom>
                    <a:noFill/>
                    <a:ln>
                      <a:noFill/>
                    </a:ln>
                  </pic:spPr>
                </pic:pic>
              </a:graphicData>
            </a:graphic>
          </wp:inline>
        </w:drawing>
      </w:r>
    </w:p>
    <w:p w14:paraId="3416DDD7" w14:textId="77777777" w:rsidR="00A1705E" w:rsidRDefault="00A1705E" w:rsidP="00235F02">
      <w:pPr>
        <w:pStyle w:val="Subhead2"/>
        <w:rPr>
          <w:lang w:val="en-GB" w:eastAsia="en-GB"/>
        </w:rPr>
      </w:pPr>
    </w:p>
    <w:p w14:paraId="6C495B04" w14:textId="77777777" w:rsidR="00235F02" w:rsidRDefault="00795C92" w:rsidP="00235F02">
      <w:pPr>
        <w:pStyle w:val="Subhead2"/>
        <w:rPr>
          <w:lang w:val="en-GB" w:eastAsia="en-GB"/>
        </w:rPr>
      </w:pPr>
      <w:r w:rsidRPr="005600E2">
        <w:rPr>
          <w:lang w:val="en-GB" w:eastAsia="en-GB"/>
        </w:rPr>
        <w:t>Our</w:t>
      </w:r>
      <w:r w:rsidR="00235F02" w:rsidRPr="005600E2">
        <w:rPr>
          <w:lang w:val="en-GB" w:eastAsia="en-GB"/>
        </w:rPr>
        <w:t xml:space="preserve"> </w:t>
      </w:r>
      <w:r w:rsidRPr="005600E2">
        <w:rPr>
          <w:lang w:val="en-GB" w:eastAsia="en-GB"/>
        </w:rPr>
        <w:t xml:space="preserve">special educational needs co-ordinator, or </w:t>
      </w:r>
      <w:r w:rsidR="00235F02" w:rsidRPr="005600E2">
        <w:rPr>
          <w:lang w:val="en-GB" w:eastAsia="en-GB"/>
        </w:rPr>
        <w:t>SENCO</w:t>
      </w:r>
    </w:p>
    <w:p w14:paraId="3F112093" w14:textId="77777777" w:rsidR="002D5ACE" w:rsidRPr="002D5ACE" w:rsidRDefault="002D5ACE" w:rsidP="002D5ACE">
      <w:pPr>
        <w:spacing w:before="100" w:beforeAutospacing="1" w:after="100" w:afterAutospacing="1" w:line="300" w:lineRule="atLeast"/>
        <w:rPr>
          <w:rFonts w:asciiTheme="minorHAnsi" w:eastAsia="Times New Roman" w:hAnsiTheme="minorHAnsi" w:cstheme="minorHAnsi"/>
          <w:sz w:val="21"/>
          <w:szCs w:val="21"/>
          <w:lang w:val="en-GB" w:eastAsia="en-GB"/>
        </w:rPr>
      </w:pPr>
      <w:r w:rsidRPr="002D5ACE">
        <w:rPr>
          <w:rFonts w:asciiTheme="minorHAnsi" w:eastAsia="Times New Roman" w:hAnsiTheme="minorHAnsi" w:cstheme="minorHAnsi"/>
          <w:sz w:val="21"/>
          <w:szCs w:val="21"/>
          <w:lang w:val="en-GB" w:eastAsia="en-GB"/>
        </w:rPr>
        <w:t>Our SENCo is Mrs Rebecca Richardson.</w:t>
      </w:r>
    </w:p>
    <w:p w14:paraId="0F1B7F4C" w14:textId="77777777" w:rsidR="002D5ACE" w:rsidRPr="002D5ACE" w:rsidRDefault="002D5ACE" w:rsidP="002D5ACE">
      <w:pPr>
        <w:spacing w:before="100" w:beforeAutospacing="1" w:after="100" w:afterAutospacing="1" w:line="300" w:lineRule="atLeast"/>
        <w:rPr>
          <w:rFonts w:asciiTheme="minorHAnsi" w:eastAsia="Times New Roman" w:hAnsiTheme="minorHAnsi" w:cstheme="minorHAnsi"/>
          <w:sz w:val="21"/>
          <w:szCs w:val="21"/>
          <w:lang w:val="en-GB" w:eastAsia="en-GB"/>
        </w:rPr>
      </w:pPr>
      <w:r w:rsidRPr="002D5ACE">
        <w:rPr>
          <w:rFonts w:asciiTheme="minorHAnsi" w:eastAsia="Times New Roman" w:hAnsiTheme="minorHAnsi" w:cstheme="minorHAnsi"/>
          <w:sz w:val="21"/>
          <w:szCs w:val="21"/>
          <w:lang w:val="en-GB" w:eastAsia="en-GB"/>
        </w:rPr>
        <w:t>She is a qualified teacher with extensive experience in SEND and inclusion, having previously worked as a SENCo and Assistant Headteacher for Inclusion. She holds the National SENCo Award and a Level 7 qualification for access arrangements.</w:t>
      </w:r>
    </w:p>
    <w:p w14:paraId="2CEF3C8F" w14:textId="77777777" w:rsidR="002D5ACE" w:rsidRPr="002D5ACE" w:rsidRDefault="002D5ACE" w:rsidP="002D5ACE">
      <w:pPr>
        <w:spacing w:before="100" w:beforeAutospacing="1" w:after="100" w:afterAutospacing="1" w:line="300" w:lineRule="atLeast"/>
        <w:rPr>
          <w:rFonts w:asciiTheme="minorHAnsi" w:eastAsia="Times New Roman" w:hAnsiTheme="minorHAnsi" w:cstheme="minorHAnsi"/>
          <w:sz w:val="21"/>
          <w:szCs w:val="21"/>
          <w:lang w:val="en-GB" w:eastAsia="en-GB"/>
        </w:rPr>
      </w:pPr>
      <w:r w:rsidRPr="002D5ACE">
        <w:rPr>
          <w:rFonts w:asciiTheme="minorHAnsi" w:eastAsia="Times New Roman" w:hAnsiTheme="minorHAnsi" w:cstheme="minorHAnsi"/>
          <w:sz w:val="21"/>
          <w:szCs w:val="21"/>
          <w:lang w:val="en-GB" w:eastAsia="en-GB"/>
        </w:rPr>
        <w:t>Mrs Richardson also teaches the NPQ SENCo programme through the National Institute of Teaching (NIoT) and has significant expertise in supporting pupils with autism, communication needs, SEMH and learning difficulties.</w:t>
      </w:r>
    </w:p>
    <w:p w14:paraId="70F30B65" w14:textId="77777777" w:rsidR="002D5ACE" w:rsidRDefault="002D5ACE" w:rsidP="002D5ACE">
      <w:pPr>
        <w:spacing w:before="100" w:beforeAutospacing="1" w:after="100" w:afterAutospacing="1" w:line="300" w:lineRule="atLeast"/>
        <w:rPr>
          <w:rFonts w:asciiTheme="minorHAnsi" w:eastAsia="Times New Roman" w:hAnsiTheme="minorHAnsi" w:cstheme="minorHAnsi"/>
          <w:sz w:val="21"/>
          <w:szCs w:val="21"/>
          <w:lang w:val="en-GB" w:eastAsia="en-GB"/>
        </w:rPr>
      </w:pPr>
      <w:r w:rsidRPr="002D5ACE">
        <w:rPr>
          <w:rFonts w:asciiTheme="minorHAnsi" w:eastAsia="Times New Roman" w:hAnsiTheme="minorHAnsi" w:cstheme="minorHAnsi"/>
          <w:sz w:val="21"/>
          <w:szCs w:val="21"/>
          <w:lang w:val="en-GB" w:eastAsia="en-GB"/>
        </w:rPr>
        <w:t>She works closely with staff, families and external agencies to ensure high</w:t>
      </w:r>
      <w:r w:rsidRPr="002D5ACE">
        <w:rPr>
          <w:rFonts w:asciiTheme="minorHAnsi" w:eastAsia="Times New Roman" w:hAnsiTheme="minorHAnsi" w:cstheme="minorHAnsi"/>
          <w:sz w:val="21"/>
          <w:szCs w:val="21"/>
          <w:lang w:val="en-GB" w:eastAsia="en-GB"/>
        </w:rPr>
        <w:noBreakHyphen/>
        <w:t>quality, personalised support for all pupils.</w:t>
      </w:r>
    </w:p>
    <w:p w14:paraId="6310E96E" w14:textId="47A46DE7" w:rsidR="002D5ACE" w:rsidRPr="002D5ACE" w:rsidRDefault="002B46B1" w:rsidP="002D5ACE">
      <w:pPr>
        <w:spacing w:before="100" w:beforeAutospacing="1" w:after="100" w:afterAutospacing="1" w:line="300" w:lineRule="atLeast"/>
        <w:rPr>
          <w:rFonts w:asciiTheme="minorHAnsi" w:eastAsia="Times New Roman" w:hAnsiTheme="minorHAnsi" w:cstheme="minorHAnsi"/>
          <w:sz w:val="21"/>
          <w:szCs w:val="21"/>
          <w:lang w:val="en-GB" w:eastAsia="en-GB"/>
        </w:rPr>
      </w:pPr>
      <w:r w:rsidRPr="002D5ACE">
        <w:rPr>
          <w:rFonts w:ascii="Calibri" w:eastAsia="Times New Roman" w:hAnsi="Calibri" w:cs="Calibri"/>
          <w:noProof/>
          <w:sz w:val="21"/>
          <w:szCs w:val="21"/>
          <w:lang w:val="en-GB" w:eastAsia="en-GB"/>
        </w:rPr>
        <w:drawing>
          <wp:inline distT="0" distB="0" distL="0" distR="0" wp14:anchorId="4630B2CC" wp14:editId="7BAA1995">
            <wp:extent cx="2222500" cy="23876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2387600"/>
                    </a:xfrm>
                    <a:prstGeom prst="rect">
                      <a:avLst/>
                    </a:prstGeom>
                    <a:noFill/>
                    <a:ln>
                      <a:noFill/>
                    </a:ln>
                  </pic:spPr>
                </pic:pic>
              </a:graphicData>
            </a:graphic>
          </wp:inline>
        </w:drawing>
      </w:r>
    </w:p>
    <w:p w14:paraId="1D88AC73" w14:textId="77777777" w:rsidR="002D5ACE" w:rsidRPr="002D5ACE" w:rsidRDefault="002D5ACE" w:rsidP="002D5ACE">
      <w:pPr>
        <w:pStyle w:val="1bodycopy10pt"/>
        <w:rPr>
          <w:lang w:val="en-GB" w:eastAsia="en-GB"/>
        </w:rPr>
      </w:pPr>
    </w:p>
    <w:p w14:paraId="2947227B" w14:textId="77777777" w:rsidR="00140738" w:rsidRPr="00140738" w:rsidRDefault="00140738" w:rsidP="00235F02">
      <w:pPr>
        <w:pStyle w:val="1bodycopy10pt"/>
        <w:rPr>
          <w:rFonts w:asciiTheme="minorHAnsi" w:hAnsiTheme="minorHAnsi" w:cstheme="minorHAnsi"/>
          <w:b/>
          <w:bCs/>
          <w:lang w:val="en-GB" w:eastAsia="en-GB"/>
        </w:rPr>
      </w:pPr>
      <w:r w:rsidRPr="00140738">
        <w:rPr>
          <w:rFonts w:asciiTheme="minorHAnsi" w:hAnsiTheme="minorHAnsi" w:cstheme="minorHAnsi"/>
          <w:b/>
          <w:bCs/>
          <w:lang w:val="en-GB" w:eastAsia="en-GB"/>
        </w:rPr>
        <w:t>High Point Staff</w:t>
      </w:r>
    </w:p>
    <w:p w14:paraId="6361AFE0" w14:textId="77777777" w:rsidR="00140738" w:rsidRPr="00140738" w:rsidRDefault="00140738" w:rsidP="00140738">
      <w:p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All teachers and teaching assistants receive regular in</w:t>
      </w:r>
      <w:r w:rsidRPr="00140738">
        <w:rPr>
          <w:rFonts w:asciiTheme="minorHAnsi" w:eastAsia="Times New Roman" w:hAnsiTheme="minorHAnsi" w:cstheme="minorHAnsi"/>
          <w:sz w:val="21"/>
          <w:szCs w:val="21"/>
          <w:lang w:val="en-GB" w:eastAsia="en-GB"/>
        </w:rPr>
        <w:noBreakHyphen/>
        <w:t>house SEND training and are supported by the SENCo to meet the needs of pupils with SEND. Teaching is adapted through personalised approaches, consistent routines and high expectations to ensure all pupils can access the curriculum. Staff use Teach Like a Champion strategies to strengthen teaching, improve engagement and promote inclusive practice across the school.</w:t>
      </w:r>
    </w:p>
    <w:p w14:paraId="35A5057C" w14:textId="77777777" w:rsidR="00140738" w:rsidRPr="00140738" w:rsidRDefault="00140738" w:rsidP="00140738">
      <w:p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Staff also benefit from a wide range of external and specialist training, including:</w:t>
      </w:r>
    </w:p>
    <w:p w14:paraId="16D0291C" w14:textId="77777777" w:rsidR="00140738" w:rsidRPr="00140738" w:rsidRDefault="00140738" w:rsidP="00140738">
      <w:pPr>
        <w:numPr>
          <w:ilvl w:val="0"/>
          <w:numId w:val="40"/>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Speech and Language Therapy (SALT) training</w:t>
      </w:r>
    </w:p>
    <w:p w14:paraId="4AC5E074" w14:textId="77777777" w:rsidR="00140738" w:rsidRPr="00140738" w:rsidRDefault="00140738" w:rsidP="00140738">
      <w:pPr>
        <w:numPr>
          <w:ilvl w:val="0"/>
          <w:numId w:val="40"/>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Trauma</w:t>
      </w:r>
      <w:r w:rsidRPr="00140738">
        <w:rPr>
          <w:rFonts w:asciiTheme="minorHAnsi" w:eastAsia="Times New Roman" w:hAnsiTheme="minorHAnsi" w:cstheme="minorHAnsi"/>
          <w:sz w:val="21"/>
          <w:szCs w:val="21"/>
          <w:lang w:val="en-GB" w:eastAsia="en-GB"/>
        </w:rPr>
        <w:noBreakHyphen/>
        <w:t>informed practice and restorative approaches</w:t>
      </w:r>
    </w:p>
    <w:p w14:paraId="24408E58" w14:textId="77777777" w:rsidR="00140738" w:rsidRPr="00140738" w:rsidRDefault="00140738" w:rsidP="00140738">
      <w:pPr>
        <w:numPr>
          <w:ilvl w:val="0"/>
          <w:numId w:val="40"/>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Zones of Regulation</w:t>
      </w:r>
    </w:p>
    <w:p w14:paraId="5BA19564" w14:textId="77777777" w:rsidR="00140738" w:rsidRPr="00140738" w:rsidRDefault="00140738" w:rsidP="00140738">
      <w:pPr>
        <w:numPr>
          <w:ilvl w:val="0"/>
          <w:numId w:val="40"/>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Phonics and reading interventions</w:t>
      </w:r>
    </w:p>
    <w:p w14:paraId="60ED0BD8" w14:textId="77777777" w:rsidR="00140738" w:rsidRPr="00140738" w:rsidRDefault="00140738" w:rsidP="00140738">
      <w:pPr>
        <w:numPr>
          <w:ilvl w:val="0"/>
          <w:numId w:val="40"/>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Safeguarding and contextual safeguarding training</w:t>
      </w:r>
    </w:p>
    <w:p w14:paraId="00EC5A9A" w14:textId="77777777" w:rsidR="00140738" w:rsidRPr="00140738" w:rsidRDefault="00140738" w:rsidP="00140738">
      <w:pPr>
        <w:numPr>
          <w:ilvl w:val="0"/>
          <w:numId w:val="40"/>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Inclusive attendance training</w:t>
      </w:r>
    </w:p>
    <w:p w14:paraId="065C8676" w14:textId="77777777" w:rsidR="00140738" w:rsidRPr="00140738" w:rsidRDefault="00140738" w:rsidP="00140738">
      <w:pPr>
        <w:numPr>
          <w:ilvl w:val="0"/>
          <w:numId w:val="40"/>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Communication in Print and Makaton development</w:t>
      </w:r>
    </w:p>
    <w:p w14:paraId="269F1F68" w14:textId="77777777" w:rsidR="00140738" w:rsidRPr="00140738" w:rsidRDefault="00140738" w:rsidP="00140738">
      <w:p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In addition, the school has trained Team Teach practitioners to support safe de</w:t>
      </w:r>
      <w:r w:rsidRPr="00140738">
        <w:rPr>
          <w:rFonts w:asciiTheme="minorHAnsi" w:eastAsia="Times New Roman" w:hAnsiTheme="minorHAnsi" w:cstheme="minorHAnsi"/>
          <w:sz w:val="21"/>
          <w:szCs w:val="21"/>
          <w:lang w:val="en-GB" w:eastAsia="en-GB"/>
        </w:rPr>
        <w:noBreakHyphen/>
        <w:t>escalation and behaviour support, and staff trained in SEMH first aid to support pupils’ emotional wellbeing.</w:t>
      </w:r>
    </w:p>
    <w:p w14:paraId="4184A325" w14:textId="283EC921" w:rsidR="00140738" w:rsidRPr="00140738" w:rsidRDefault="00140738" w:rsidP="00140738">
      <w:pPr>
        <w:spacing w:before="100" w:beforeAutospacing="1" w:after="100" w:afterAutospacing="1" w:line="300" w:lineRule="atLeast"/>
        <w:rPr>
          <w:rFonts w:asciiTheme="minorHAnsi" w:eastAsia="Times New Roman" w:hAnsiTheme="minorHAnsi" w:cstheme="minorHAnsi"/>
          <w:sz w:val="21"/>
          <w:szCs w:val="21"/>
          <w:lang w:val="en-GB" w:eastAsia="en-GB"/>
        </w:rPr>
      </w:pPr>
      <w:r w:rsidRPr="00140738">
        <w:rPr>
          <w:rFonts w:asciiTheme="minorHAnsi" w:eastAsia="Times New Roman" w:hAnsiTheme="minorHAnsi" w:cstheme="minorHAnsi"/>
          <w:sz w:val="21"/>
          <w:szCs w:val="21"/>
          <w:lang w:val="en-GB" w:eastAsia="en-GB"/>
        </w:rPr>
        <w:t xml:space="preserve">All training is delivered through a structured CPD programme across the year, ensuring staff continuously develop their knowledge and skills to meet pupils’ needs effectively.  </w:t>
      </w:r>
    </w:p>
    <w:p w14:paraId="0FA9A4F7" w14:textId="77777777" w:rsidR="00140738" w:rsidRPr="00140738" w:rsidRDefault="00140738" w:rsidP="00140738">
      <w:pPr>
        <w:spacing w:before="100" w:beforeAutospacing="1" w:after="100" w:afterAutospacing="1" w:line="300" w:lineRule="atLeast"/>
        <w:outlineLvl w:val="2"/>
        <w:rPr>
          <w:rFonts w:ascii="Segoe UI" w:eastAsia="Times New Roman" w:hAnsi="Segoe UI" w:cs="Segoe UI"/>
          <w:b/>
          <w:bCs/>
          <w:sz w:val="27"/>
          <w:szCs w:val="27"/>
          <w:lang w:val="en-GB" w:eastAsia="en-GB"/>
        </w:rPr>
      </w:pPr>
      <w:r w:rsidRPr="00140738">
        <w:rPr>
          <w:rFonts w:ascii="Segoe UI" w:eastAsia="Times New Roman" w:hAnsi="Segoe UI" w:cs="Segoe UI"/>
          <w:b/>
          <w:bCs/>
          <w:sz w:val="27"/>
          <w:szCs w:val="27"/>
          <w:lang w:val="en-GB" w:eastAsia="en-GB"/>
        </w:rPr>
        <w:t>External agencies and experts</w:t>
      </w:r>
    </w:p>
    <w:p w14:paraId="7A2A4A01" w14:textId="77777777" w:rsidR="00140738" w:rsidRPr="00140738" w:rsidRDefault="00140738" w:rsidP="00140738">
      <w:p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Sometimes we need additional support to meet the needs of our pupils and their families. When appropriate, we work closely with a range of external professionals and services to ensure pupils receive the right level of support.</w:t>
      </w:r>
    </w:p>
    <w:p w14:paraId="436603FF" w14:textId="77777777" w:rsidR="00140738" w:rsidRPr="00140738" w:rsidRDefault="00140738" w:rsidP="00140738">
      <w:p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These include:</w:t>
      </w:r>
    </w:p>
    <w:p w14:paraId="3BB41C63" w14:textId="77777777" w:rsidR="00140738" w:rsidRPr="00140738" w:rsidRDefault="00140738" w:rsidP="00140738">
      <w:pPr>
        <w:numPr>
          <w:ilvl w:val="0"/>
          <w:numId w:val="41"/>
        </w:num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Speech and Language Therapy (SALT) services</w:t>
      </w:r>
    </w:p>
    <w:p w14:paraId="07B1D823" w14:textId="77777777" w:rsidR="00140738" w:rsidRPr="00140738" w:rsidRDefault="00140738" w:rsidP="00140738">
      <w:pPr>
        <w:numPr>
          <w:ilvl w:val="0"/>
          <w:numId w:val="41"/>
        </w:num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Educational Psychology services (EP)</w:t>
      </w:r>
    </w:p>
    <w:p w14:paraId="4CBD65D8" w14:textId="77777777" w:rsidR="00140738" w:rsidRPr="00140738" w:rsidRDefault="00140738" w:rsidP="00140738">
      <w:pPr>
        <w:numPr>
          <w:ilvl w:val="0"/>
          <w:numId w:val="41"/>
        </w:num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Occupational Therapy (OT)</w:t>
      </w:r>
    </w:p>
    <w:p w14:paraId="18F8F2FA" w14:textId="77777777" w:rsidR="00140738" w:rsidRPr="00140738" w:rsidRDefault="00140738" w:rsidP="00140738">
      <w:pPr>
        <w:numPr>
          <w:ilvl w:val="0"/>
          <w:numId w:val="41"/>
        </w:num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Play therapy services</w:t>
      </w:r>
    </w:p>
    <w:p w14:paraId="218E1CB1" w14:textId="77777777" w:rsidR="00140738" w:rsidRPr="00140738" w:rsidRDefault="00140738" w:rsidP="00140738">
      <w:pPr>
        <w:numPr>
          <w:ilvl w:val="0"/>
          <w:numId w:val="41"/>
        </w:num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Connexions (careers advice and guidance)</w:t>
      </w:r>
    </w:p>
    <w:p w14:paraId="63EF6ACB" w14:textId="77777777" w:rsidR="00140738" w:rsidRPr="00140738" w:rsidRDefault="00140738" w:rsidP="00140738">
      <w:pPr>
        <w:numPr>
          <w:ilvl w:val="0"/>
          <w:numId w:val="41"/>
        </w:num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The Albion Foundation (supporting communication, interaction and wellbeing)</w:t>
      </w:r>
    </w:p>
    <w:p w14:paraId="72E0EC4C" w14:textId="77777777" w:rsidR="00140738" w:rsidRPr="00140738" w:rsidRDefault="00140738" w:rsidP="00140738">
      <w:pPr>
        <w:numPr>
          <w:ilvl w:val="0"/>
          <w:numId w:val="41"/>
        </w:num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Social services and other local authority services</w:t>
      </w:r>
    </w:p>
    <w:p w14:paraId="39D617CC" w14:textId="77777777" w:rsidR="00140738" w:rsidRPr="00140738" w:rsidRDefault="00140738" w:rsidP="00140738">
      <w:pPr>
        <w:numPr>
          <w:ilvl w:val="0"/>
          <w:numId w:val="41"/>
        </w:num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School nursing services and health professionals where appropriate</w:t>
      </w:r>
    </w:p>
    <w:p w14:paraId="655BAE12" w14:textId="77777777" w:rsidR="00140738" w:rsidRPr="00140738" w:rsidRDefault="00140738" w:rsidP="00140738">
      <w:pPr>
        <w:spacing w:before="100" w:beforeAutospacing="1" w:after="100" w:afterAutospacing="1" w:line="300" w:lineRule="atLeast"/>
        <w:rPr>
          <w:rFonts w:ascii="Segoe UI" w:eastAsia="Times New Roman" w:hAnsi="Segoe UI" w:cs="Segoe UI"/>
          <w:sz w:val="21"/>
          <w:szCs w:val="21"/>
          <w:lang w:val="en-GB" w:eastAsia="en-GB"/>
        </w:rPr>
      </w:pPr>
      <w:r w:rsidRPr="00140738">
        <w:rPr>
          <w:rFonts w:ascii="Segoe UI" w:eastAsia="Times New Roman" w:hAnsi="Segoe UI" w:cs="Segoe UI"/>
          <w:sz w:val="21"/>
          <w:szCs w:val="21"/>
          <w:lang w:val="en-GB" w:eastAsia="en-GB"/>
        </w:rPr>
        <w:t>We work in partnership with these agencies to assess needs, plan support and review progress, ensuring that advice is effectively implemented in school and shared with parents and carers.</w:t>
      </w:r>
    </w:p>
    <w:p w14:paraId="742D3FC6" w14:textId="77777777" w:rsidR="00140738" w:rsidRPr="00140738" w:rsidRDefault="00140738" w:rsidP="00140738">
      <w:pPr>
        <w:pStyle w:val="1bodycopy10pt"/>
        <w:rPr>
          <w:lang w:val="en-GB" w:eastAsia="en-GB"/>
        </w:rPr>
      </w:pPr>
    </w:p>
    <w:p w14:paraId="0D070EE0" w14:textId="77777777" w:rsidR="00A1705E" w:rsidRPr="005600E2" w:rsidRDefault="00A1705E" w:rsidP="00235F02">
      <w:pPr>
        <w:pStyle w:val="1bodycopy10pt"/>
        <w:rPr>
          <w:lang w:val="en-GB"/>
        </w:rPr>
      </w:pPr>
    </w:p>
    <w:p w14:paraId="62D25D3F" w14:textId="77777777" w:rsidR="00235F02" w:rsidRPr="005600E2" w:rsidRDefault="00235F02" w:rsidP="00235F02">
      <w:pPr>
        <w:pStyle w:val="1bodycopy10pt"/>
        <w:rPr>
          <w:lang w:val="en-GB"/>
        </w:rPr>
      </w:pPr>
    </w:p>
    <w:p w14:paraId="3B502ABB" w14:textId="1D72C128" w:rsidR="00784310" w:rsidRPr="007344F1" w:rsidRDefault="00784310" w:rsidP="00784310">
      <w:pPr>
        <w:pStyle w:val="Heading1"/>
        <w:rPr>
          <w:rFonts w:asciiTheme="minorHAnsi" w:eastAsia="Times New Roman" w:hAnsiTheme="minorHAnsi" w:cstheme="minorHAnsi"/>
          <w:color w:val="auto"/>
          <w:szCs w:val="24"/>
          <w:lang w:eastAsia="en-GB"/>
        </w:rPr>
      </w:pPr>
      <w:bookmarkStart w:id="8" w:name="_Toc116987822"/>
      <w:bookmarkStart w:id="9" w:name="_Toc117080331"/>
      <w:bookmarkStart w:id="10" w:name="_Toc119070496"/>
      <w:r w:rsidRPr="007344F1">
        <w:rPr>
          <w:rFonts w:asciiTheme="minorHAnsi" w:hAnsiTheme="minorHAnsi" w:cstheme="minorHAnsi"/>
          <w:color w:val="auto"/>
        </w:rPr>
        <w:t>How will the school measure my child’s progress?</w:t>
      </w:r>
      <w:bookmarkEnd w:id="8"/>
      <w:bookmarkEnd w:id="9"/>
      <w:bookmarkEnd w:id="10"/>
    </w:p>
    <w:p w14:paraId="1E7B5859" w14:textId="7777777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7CF91C7B" w14:textId="77777777" w:rsidR="00784310" w:rsidRDefault="00784310" w:rsidP="00784310">
      <w:pPr>
        <w:pStyle w:val="1bodycopy10pt"/>
        <w:rPr>
          <w:lang w:val="en-GB"/>
        </w:rPr>
      </w:pPr>
      <w:r w:rsidRPr="005600E2">
        <w:rPr>
          <w:lang w:val="en-GB"/>
        </w:rPr>
        <w:t xml:space="preserve">The graduated approach is a </w:t>
      </w:r>
      <w:r w:rsidR="003C7CD9" w:rsidRPr="005600E2">
        <w:rPr>
          <w:lang w:val="en-GB"/>
        </w:rPr>
        <w:t>4</w:t>
      </w:r>
      <w:r w:rsidRPr="005600E2">
        <w:rPr>
          <w:lang w:val="en-GB"/>
        </w:rPr>
        <w:t xml:space="preserve">-part cycle of </w:t>
      </w:r>
      <w:r w:rsidRPr="005600E2">
        <w:rPr>
          <w:b/>
          <w:bCs/>
          <w:lang w:val="en-GB"/>
        </w:rPr>
        <w:t>assess, plan, do, review</w:t>
      </w:r>
      <w:r w:rsidRPr="005600E2">
        <w:rPr>
          <w:lang w:val="en-GB"/>
        </w:rPr>
        <w:t>. </w:t>
      </w:r>
    </w:p>
    <w:p w14:paraId="7BC685D4" w14:textId="3E0275BD" w:rsidR="0036029D" w:rsidRPr="005600E2" w:rsidRDefault="002B46B1" w:rsidP="00784310">
      <w:pPr>
        <w:pStyle w:val="1bodycopy10pt"/>
        <w:rPr>
          <w:lang w:val="en-GB"/>
        </w:rPr>
      </w:pPr>
      <w:r>
        <w:rPr>
          <w:noProof/>
        </w:rPr>
        <mc:AlternateContent>
          <mc:Choice Requires="wpg">
            <w:drawing>
              <wp:anchor distT="0" distB="0" distL="114300" distR="114300" simplePos="0" relativeHeight="251653120" behindDoc="0" locked="0" layoutInCell="1" allowOverlap="1" wp14:anchorId="74DAB713" wp14:editId="5BA758B1">
                <wp:simplePos x="0" y="0"/>
                <wp:positionH relativeFrom="column">
                  <wp:posOffset>-146685</wp:posOffset>
                </wp:positionH>
                <wp:positionV relativeFrom="paragraph">
                  <wp:posOffset>232410</wp:posOffset>
                </wp:positionV>
                <wp:extent cx="2324735" cy="1220470"/>
                <wp:effectExtent l="3810" t="0" r="14605" b="0"/>
                <wp:wrapNone/>
                <wp:docPr id="1356626542"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470"/>
                          <a:chOff x="0" y="231"/>
                          <a:chExt cx="27662" cy="11983"/>
                        </a:xfrm>
                      </wpg:grpSpPr>
                      <wps:wsp>
                        <wps:cNvPr id="903827903" name="Google Shape;60;p14"/>
                        <wps:cNvCnPr>
                          <a:cxnSpLocks noChangeShapeType="1"/>
                        </wps:cNvCnPr>
                        <wps:spPr bwMode="auto">
                          <a:xfrm>
                            <a:off x="24221" y="6298"/>
                            <a:ext cx="3441" cy="3441"/>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1297344189"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667BE"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43E69FBE" w14:textId="77777777" w:rsidR="0036029D" w:rsidRDefault="0036029D" w:rsidP="00BA0A2E">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905CEC">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sidR="00BA0A2E">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sidR="00BA0A2E">
                                <w:rPr>
                                  <w:rFonts w:ascii="Arial" w:eastAsia="Arial" w:hAnsi="Arial" w:cs="Arial"/>
                                  <w:b/>
                                  <w:bCs/>
                                  <w:color w:val="444444"/>
                                  <w:sz w:val="16"/>
                                  <w:szCs w:val="16"/>
                                </w:rPr>
                                <w:t xml:space="preserve">of </w:t>
                              </w:r>
                              <w:r w:rsidR="00BA0A2E">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AB713" id="Google Shape;59;p14" o:spid="_x0000_s1026" style="position:absolute;margin-left:-11.55pt;margin-top:18.3pt;width:183.05pt;height:96.1pt;z-index:251653120" coordorigin=",231" coordsize="27662,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">
                <v:shapetype id="_x0000_t32" coordsize="21600,21600" o:spt="32" o:oned="t" path="m,l21600,21600e" filled="f">
                  <v:path arrowok="t" fillok="f" o:connecttype="none"/>
                  <o:lock v:ext="edit" shapetype="t"/>
                </v:shapetype>
                <v:shape id="Google Shape;60;p14" o:spid="_x0000_s1027"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" strokecolor="#ff2a63" strokeweight="1.5pt">
                  <v:stroke startarrow="oval" endarrowwidth="narrow" endarrowlength="short"/>
                </v:shape>
                <v:shapetype id="_x0000_t202" coordsize="21600,21600" o:spt="202" path="m,l,21600r21600,l21600,xe">
                  <v:stroke joinstyle="miter"/>
                  <v:path gradientshapeok="t" o:connecttype="rect"/>
                </v:shapetype>
                <v:shape id="Google Shape;61;p14" o:spid="_x0000_s1028"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" filled="f" stroked="f">
                  <v:textbox inset="2.53958mm,2.53958mm,2.53958mm,2.53958mm">
                    <w:txbxContent>
                      <w:p w14:paraId="0DA667BE"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43E69FBE" w14:textId="77777777" w:rsidR="0036029D" w:rsidRDefault="0036029D" w:rsidP="00BA0A2E">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905CEC">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sidR="00BA0A2E">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sidR="00BA0A2E">
                          <w:rPr>
                            <w:rFonts w:ascii="Arial" w:eastAsia="Arial" w:hAnsi="Arial" w:cs="Arial"/>
                            <w:b/>
                            <w:bCs/>
                            <w:color w:val="444444"/>
                            <w:sz w:val="16"/>
                            <w:szCs w:val="16"/>
                          </w:rPr>
                          <w:t xml:space="preserve">of </w:t>
                        </w:r>
                        <w:r w:rsidR="00BA0A2E">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r>
        <w:rPr>
          <w:noProof/>
        </w:rPr>
        <mc:AlternateContent>
          <mc:Choice Requires="wpg">
            <w:drawing>
              <wp:anchor distT="0" distB="0" distL="114300" distR="114300" simplePos="0" relativeHeight="251657216" behindDoc="0" locked="0" layoutInCell="1" allowOverlap="1" wp14:anchorId="05AE42E0" wp14:editId="71C6A711">
                <wp:simplePos x="0" y="0"/>
                <wp:positionH relativeFrom="column">
                  <wp:posOffset>3554095</wp:posOffset>
                </wp:positionH>
                <wp:positionV relativeFrom="paragraph">
                  <wp:posOffset>213360</wp:posOffset>
                </wp:positionV>
                <wp:extent cx="2786380" cy="1329055"/>
                <wp:effectExtent l="18415" t="0" r="0" b="4445"/>
                <wp:wrapNone/>
                <wp:docPr id="121661723"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1329055"/>
                          <a:chOff x="43284" y="0"/>
                          <a:chExt cx="33872" cy="15959"/>
                        </a:xfrm>
                      </wpg:grpSpPr>
                      <wps:wsp>
                        <wps:cNvPr id="1586274539"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084590541" name="Google Shape;71;p14"/>
                        <wps:cNvSpPr txBox="1">
                          <a:spLocks noChangeArrowheads="1"/>
                        </wps:cNvSpPr>
                        <wps:spPr bwMode="auto">
                          <a:xfrm>
                            <a:off x="48165" y="0"/>
                            <a:ext cx="2899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805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954A76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rsidR="00BA0A2E">
                                <w:t xml:space="preserve"> </w:t>
                              </w:r>
                              <w:r w:rsidRPr="0036029D">
                                <w:rPr>
                                  <w:rFonts w:ascii="Arial" w:eastAsia="Arial" w:hAnsi="Arial" w:cs="Arial"/>
                                  <w:b/>
                                  <w:bCs/>
                                  <w:color w:val="444444"/>
                                  <w:sz w:val="16"/>
                                  <w:szCs w:val="16"/>
                                </w:rPr>
                                <w:t xml:space="preserve">We will ask for </w:t>
                              </w:r>
                              <w:r w:rsidR="00DE0CDC">
                                <w:rPr>
                                  <w:rFonts w:ascii="Arial" w:eastAsia="Arial" w:hAnsi="Arial" w:cs="Arial"/>
                                  <w:b/>
                                  <w:bCs/>
                                  <w:color w:val="444444"/>
                                  <w:sz w:val="16"/>
                                  <w:szCs w:val="16"/>
                                </w:rPr>
                                <w:t xml:space="preserve">input from </w:t>
                              </w:r>
                              <w:r w:rsidRPr="0036029D">
                                <w:rPr>
                                  <w:rFonts w:ascii="Arial" w:eastAsia="Arial" w:hAnsi="Arial" w:cs="Arial"/>
                                  <w:b/>
                                  <w:bCs/>
                                  <w:color w:val="444444"/>
                                  <w:sz w:val="16"/>
                                  <w:szCs w:val="16"/>
                                </w:rPr>
                                <w:t xml:space="preserve">you and your child,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E42E0" id="Google Shape;69;p14" o:spid="_x0000_s1029" style="position:absolute;margin-left:279.85pt;margin-top:16.8pt;width:219.4pt;height:104.65pt;z-index:251657216" coordorigin="43284" coordsize="33872,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">
                <v:shape id="Google Shape;70;p14" o:spid="_x0000_s103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" strokecolor="#13263f" strokeweight="1.5pt">
                  <v:stroke startarrow="oval" endarrowwidth="narrow" endarrowlength="short"/>
                </v:shape>
                <v:shape id="Google Shape;71;p14" o:spid="_x0000_s1031" type="#_x0000_t202" style="position:absolute;left:48165;width:2899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" filled="f" stroked="f">
                  <v:textbox inset="2.53958mm,2.53958mm,2.53958mm,2.53958mm">
                    <w:txbxContent>
                      <w:p w14:paraId="4E7C805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954A76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rsidR="00BA0A2E">
                          <w:t xml:space="preserve"> </w:t>
                        </w:r>
                        <w:r w:rsidRPr="0036029D">
                          <w:rPr>
                            <w:rFonts w:ascii="Arial" w:eastAsia="Arial" w:hAnsi="Arial" w:cs="Arial"/>
                            <w:b/>
                            <w:bCs/>
                            <w:color w:val="444444"/>
                            <w:sz w:val="16"/>
                            <w:szCs w:val="16"/>
                          </w:rPr>
                          <w:t xml:space="preserve">We will ask for </w:t>
                        </w:r>
                        <w:r w:rsidR="00DE0CDC">
                          <w:rPr>
                            <w:rFonts w:ascii="Arial" w:eastAsia="Arial" w:hAnsi="Arial" w:cs="Arial"/>
                            <w:b/>
                            <w:bCs/>
                            <w:color w:val="444444"/>
                            <w:sz w:val="16"/>
                            <w:szCs w:val="16"/>
                          </w:rPr>
                          <w:t xml:space="preserve">input from </w:t>
                        </w:r>
                        <w:r w:rsidRPr="0036029D">
                          <w:rPr>
                            <w:rFonts w:ascii="Arial" w:eastAsia="Arial" w:hAnsi="Arial" w:cs="Arial"/>
                            <w:b/>
                            <w:bCs/>
                            <w:color w:val="444444"/>
                            <w:sz w:val="16"/>
                            <w:szCs w:val="16"/>
                          </w:rPr>
                          <w:t xml:space="preserve">you and your child, as well as getting help from external professionals where necessary. </w:t>
                        </w:r>
                      </w:p>
                    </w:txbxContent>
                  </v:textbox>
                </v:shape>
              </v:group>
            </w:pict>
          </mc:Fallback>
        </mc:AlternateContent>
      </w:r>
    </w:p>
    <w:p w14:paraId="0A090CA1" w14:textId="77777777" w:rsidR="0052135E" w:rsidRDefault="0052135E" w:rsidP="00784310">
      <w:pPr>
        <w:pStyle w:val="1bodycopy10pt"/>
        <w:rPr>
          <w:strike/>
          <w:lang w:val="en-GB" w:eastAsia="en-GB"/>
        </w:rPr>
      </w:pPr>
    </w:p>
    <w:p w14:paraId="183644A6" w14:textId="1F3CE915" w:rsidR="0036029D" w:rsidRDefault="002B46B1" w:rsidP="00784310">
      <w:pPr>
        <w:pStyle w:val="1bodycopy10pt"/>
        <w:rPr>
          <w:lang w:val="en-GB" w:eastAsia="en-GB"/>
        </w:rPr>
      </w:pPr>
      <w:r>
        <w:rPr>
          <w:noProof/>
          <w:lang w:val="en-GB" w:eastAsia="en-GB"/>
        </w:rPr>
        <mc:AlternateContent>
          <mc:Choice Requires="wps">
            <w:drawing>
              <wp:anchor distT="0" distB="0" distL="114300" distR="114300" simplePos="0" relativeHeight="251664384" behindDoc="0" locked="0" layoutInCell="1" allowOverlap="1" wp14:anchorId="09483F4E" wp14:editId="6B365A8E">
                <wp:simplePos x="0" y="0"/>
                <wp:positionH relativeFrom="column">
                  <wp:posOffset>2760345</wp:posOffset>
                </wp:positionH>
                <wp:positionV relativeFrom="paragraph">
                  <wp:posOffset>60960</wp:posOffset>
                </wp:positionV>
                <wp:extent cx="302895" cy="298450"/>
                <wp:effectExtent l="0" t="70485" r="64770" b="64770"/>
                <wp:wrapNone/>
                <wp:docPr id="1673894431" name="Google Shape;7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302895" cy="298450"/>
                        </a:xfrm>
                        <a:prstGeom prst="rtTriangle">
                          <a:avLst/>
                        </a:prstGeom>
                        <a:solidFill>
                          <a:srgbClr val="FF2A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1712D" id="_x0000_t6" coordsize="21600,21600" o:spt="6" path="m,l,21600r21600,xe">
                <v:stroke joinstyle="miter"/>
                <v:path gradientshapeok="t" o:connecttype="custom" o:connectlocs="0,0;0,10800;0,21600;10800,21600;21600,21600;10800,10800" textboxrect="1800,12600,12600,19800"/>
              </v:shapetype>
              <v:shape id="Google Shape;78;p14" o:spid="_x0000_s1026" type="#_x0000_t6" style="position:absolute;margin-left:217.35pt;margin-top:4.8pt;width:23.85pt;height:23.5pt;rotation:-135;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" fillcolor="#ff2a63" stroked="f">
                <v:textbox inset="2.53958mm,2.53958mm,2.53958mm,2.53958mm"/>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3B14218" wp14:editId="20A51C0C">
                <wp:simplePos x="0" y="0"/>
                <wp:positionH relativeFrom="column">
                  <wp:posOffset>1807845</wp:posOffset>
                </wp:positionH>
                <wp:positionV relativeFrom="paragraph">
                  <wp:posOffset>107950</wp:posOffset>
                </wp:positionV>
                <wp:extent cx="2212975" cy="2240915"/>
                <wp:effectExtent l="0" t="0" r="635" b="10795"/>
                <wp:wrapNone/>
                <wp:docPr id="1067574288" name="Google Shape;74;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99243" flipH="1">
                          <a:off x="0" y="0"/>
                          <a:ext cx="2212975" cy="2240915"/>
                        </a:xfrm>
                        <a:custGeom>
                          <a:avLst/>
                          <a:gdLst>
                            <a:gd name="T0" fmla="*/ 2006533 w 2690226"/>
                            <a:gd name="T1" fmla="*/ 173852 h 2690226"/>
                            <a:gd name="T2" fmla="*/ 2559268 w 2690226"/>
                            <a:gd name="T3" fmla="*/ 1924039 h 2690226"/>
                            <a:gd name="T4" fmla="*/ 2333946 w 2690226"/>
                            <a:gd name="T5" fmla="*/ 1816602 h 2690226"/>
                            <a:gd name="T6" fmla="*/ 1883787 w 2690226"/>
                            <a:gd name="T7" fmla="*/ 391215 h 2690226"/>
                            <a:gd name="T8" fmla="*/ 2006533 w 2690226"/>
                            <a:gd name="T9" fmla="*/ 173852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06533" y="173852"/>
                              </a:moveTo>
                              <a:cubicBezTo>
                                <a:pt x="2622000" y="521411"/>
                                <a:pt x="2863479" y="1286032"/>
                                <a:pt x="2559268" y="1924039"/>
                              </a:cubicBezTo>
                              <a:lnTo>
                                <a:pt x="2333946" y="1816602"/>
                              </a:lnTo>
                              <a:cubicBezTo>
                                <a:pt x="2581701" y="1296996"/>
                                <a:pt x="2385036" y="674274"/>
                                <a:pt x="1883787" y="391215"/>
                              </a:cubicBezTo>
                              <a:lnTo>
                                <a:pt x="2006533" y="173852"/>
                              </a:lnTo>
                              <a:close/>
                            </a:path>
                          </a:pathLst>
                        </a:custGeom>
                        <a:solidFill>
                          <a:srgbClr val="FF2A63"/>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D905D0" id="Google Shape;74;p14" o:spid="_x0000_s1026" style="position:absolute;margin-left:142.35pt;margin-top:8.5pt;width:174.25pt;height:176.45pt;rotation:9831227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" path="m2006533,173852v615467,347559,856946,1112180,552735,1750187l2333946,1816602c2581701,1296996,2385036,674274,1883787,391215l2006533,173852xe" fillcolor="#ff2a63" stroked="f">
                <v:shadow on="t" color="black" opacity="26213f" origin="-.5,.5" offset="0,.75pt"/>
                <v:path arrowok="t" o:connecttype="custom" o:connectlocs="1650570,144816;2105249,1602694;1919900,1513200;1549600,325876;1650570,144816" o:connectangles="0,0,0,0,0"/>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32415362" wp14:editId="7ED37941">
                <wp:simplePos x="0" y="0"/>
                <wp:positionH relativeFrom="column">
                  <wp:posOffset>1801495</wp:posOffset>
                </wp:positionH>
                <wp:positionV relativeFrom="paragraph">
                  <wp:posOffset>107315</wp:posOffset>
                </wp:positionV>
                <wp:extent cx="2212975" cy="2240915"/>
                <wp:effectExtent l="8890" t="0" r="0" b="1905"/>
                <wp:wrapNone/>
                <wp:docPr id="298432468" name="Google Shape;73;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00757">
                          <a:off x="0" y="0"/>
                          <a:ext cx="2212975" cy="2240915"/>
                        </a:xfrm>
                        <a:custGeom>
                          <a:avLst/>
                          <a:gdLst>
                            <a:gd name="T0" fmla="*/ 2031743 w 2690226"/>
                            <a:gd name="T1" fmla="*/ 188450 h 2690226"/>
                            <a:gd name="T2" fmla="*/ 2510313 w 2690226"/>
                            <a:gd name="T3" fmla="*/ 2017153 h 2690226"/>
                            <a:gd name="T4" fmla="*/ 2286711 w 2690226"/>
                            <a:gd name="T5" fmla="*/ 1888189 h 2690226"/>
                            <a:gd name="T6" fmla="*/ 1899978 w 2690226"/>
                            <a:gd name="T7" fmla="*/ 410413 h 2690226"/>
                            <a:gd name="T8" fmla="*/ 2031743 w 2690226"/>
                            <a:gd name="T9" fmla="*/ 188450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31743" y="188450"/>
                              </a:moveTo>
                              <a:cubicBezTo>
                                <a:pt x="2664881" y="564300"/>
                                <a:pt x="2878177" y="1379342"/>
                                <a:pt x="2510313" y="2017153"/>
                              </a:cubicBezTo>
                              <a:lnTo>
                                <a:pt x="2286711" y="1888189"/>
                              </a:lnTo>
                              <a:cubicBezTo>
                                <a:pt x="2583982" y="1372774"/>
                                <a:pt x="2411618" y="714138"/>
                                <a:pt x="1899978" y="410413"/>
                              </a:cubicBezTo>
                              <a:lnTo>
                                <a:pt x="2031743" y="188450"/>
                              </a:lnTo>
                              <a:close/>
                            </a:path>
                          </a:pathLst>
                        </a:custGeom>
                        <a:solidFill>
                          <a:srgbClr val="13263F"/>
                        </a:solidFill>
                        <a:ln>
                          <a:noFill/>
                        </a:ln>
                        <a:effectLst>
                          <a:outerShdw dist="9525"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63C1DE" id="Google Shape;73;p14" o:spid="_x0000_s1026" style="position:absolute;margin-left:141.85pt;margin-top:8.45pt;width:174.25pt;height:176.45pt;rotation:98312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" path="m2031743,188450v633138,375850,846434,1190892,478570,1828703l2286711,1888189c2583982,1372774,2411618,714138,1899978,410413l2031743,188450xe" fillcolor="#13263f" stroked="f">
                <v:shadow on="t" color="black" opacity="26213f" origin="-.5,.5" offset=".75pt,0"/>
                <v:path arrowok="t" o:connecttype="custom" o:connectlocs="1671308,156976;2064979,1680256;1881044,1572831;1562918,341867;1671308,156976" o:connectangles="0,0,0,0,0"/>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0F28A714" wp14:editId="6D674859">
                <wp:simplePos x="0" y="0"/>
                <wp:positionH relativeFrom="column">
                  <wp:posOffset>1805940</wp:posOffset>
                </wp:positionH>
                <wp:positionV relativeFrom="paragraph">
                  <wp:posOffset>107950</wp:posOffset>
                </wp:positionV>
                <wp:extent cx="2213610" cy="2241550"/>
                <wp:effectExtent l="0" t="0" r="30480" b="0"/>
                <wp:wrapNone/>
                <wp:docPr id="152077336" name="Google Shape;72;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047">
                          <a:off x="0" y="0"/>
                          <a:ext cx="2213610" cy="2241550"/>
                        </a:xfrm>
                        <a:custGeom>
                          <a:avLst/>
                          <a:gdLst>
                            <a:gd name="T0" fmla="*/ 722790 w 2690936"/>
                            <a:gd name="T1" fmla="*/ 152758 h 2690936"/>
                            <a:gd name="T2" fmla="*/ 2530148 w 2690936"/>
                            <a:gd name="T3" fmla="*/ 707645 h 2690936"/>
                            <a:gd name="T4" fmla="*/ 2314181 w 2690936"/>
                            <a:gd name="T5" fmla="*/ 823920 h 2690936"/>
                            <a:gd name="T6" fmla="*/ 836305 w 2690936"/>
                            <a:gd name="T7" fmla="*/ 370189 h 2690936"/>
                            <a:gd name="T8" fmla="*/ 722790 w 2690936"/>
                            <a:gd name="T9" fmla="*/ 152758 h 2690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936" h="2690936">
                              <a:moveTo>
                                <a:pt x="722790" y="152758"/>
                              </a:moveTo>
                              <a:cubicBezTo>
                                <a:pt x="1375579" y="-188044"/>
                                <a:pt x="2181058" y="59251"/>
                                <a:pt x="2530148" y="707645"/>
                              </a:cubicBezTo>
                              <a:lnTo>
                                <a:pt x="2314181" y="823920"/>
                              </a:lnTo>
                              <a:cubicBezTo>
                                <a:pt x="2028730" y="293728"/>
                                <a:pt x="1370090" y="91516"/>
                                <a:pt x="836305" y="370189"/>
                              </a:cubicBezTo>
                              <a:lnTo>
                                <a:pt x="722790" y="152758"/>
                              </a:lnTo>
                              <a:close/>
                            </a:path>
                          </a:pathLst>
                        </a:custGeom>
                        <a:solidFill>
                          <a:srgbClr val="13263F"/>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46FCA1" id="Google Shape;72;p14" o:spid="_x0000_s1026" style="position:absolute;margin-left:142.2pt;margin-top:8.5pt;width:174.3pt;height:176.5pt;rotation:196613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" path="m722790,152758c1375579,-188044,2181058,59251,2530148,707645l2314181,823920c2028730,293728,1370090,91516,836305,370189l722790,152758xe" fillcolor="#13263f" stroked="f">
                <v:shadow on="t" color="black" opacity="26213f" origin="-.5,.5" offset="0,.75pt"/>
                <v:path arrowok="t" o:connecttype="custom" o:connectlocs="594579,127247;2081343,589468;1903685,686325;687959,308367;594579,127247" o:connectangles="0,0,0,0,0"/>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259E60E4" wp14:editId="10301166">
                <wp:simplePos x="0" y="0"/>
                <wp:positionH relativeFrom="column">
                  <wp:posOffset>1807845</wp:posOffset>
                </wp:positionH>
                <wp:positionV relativeFrom="paragraph">
                  <wp:posOffset>107950</wp:posOffset>
                </wp:positionV>
                <wp:extent cx="2213610" cy="2241550"/>
                <wp:effectExtent l="15240" t="5715" r="0" b="0"/>
                <wp:wrapNone/>
                <wp:docPr id="169021994" name="Google Shape;65;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99953" flipH="1">
                          <a:off x="0" y="0"/>
                          <a:ext cx="2213610" cy="2241550"/>
                        </a:xfrm>
                        <a:custGeom>
                          <a:avLst/>
                          <a:gdLst>
                            <a:gd name="T0" fmla="*/ 655376 w 2690936"/>
                            <a:gd name="T1" fmla="*/ 190454 h 2690936"/>
                            <a:gd name="T2" fmla="*/ 1697651 w 2690936"/>
                            <a:gd name="T3" fmla="*/ 46910 h 2690936"/>
                            <a:gd name="T4" fmla="*/ 2524575 w 2690936"/>
                            <a:gd name="T5" fmla="*/ 697400 h 2690936"/>
                            <a:gd name="T6" fmla="*/ 2309977 w 2690936"/>
                            <a:gd name="T7" fmla="*/ 815349 h 2690936"/>
                            <a:gd name="T8" fmla="*/ 1633553 w 2690936"/>
                            <a:gd name="T9" fmla="*/ 283248 h 2690936"/>
                            <a:gd name="T10" fmla="*/ 780972 w 2690936"/>
                            <a:gd name="T11" fmla="*/ 400667 h 2690936"/>
                            <a:gd name="T12" fmla="*/ 655376 w 2690936"/>
                            <a:gd name="T13" fmla="*/ 190454 h 26909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90936" h="2690936">
                              <a:moveTo>
                                <a:pt x="655376" y="190454"/>
                              </a:moveTo>
                              <a:cubicBezTo>
                                <a:pt x="968917" y="3121"/>
                                <a:pt x="1345144" y="-48693"/>
                                <a:pt x="1697651" y="46910"/>
                              </a:cubicBezTo>
                              <a:cubicBezTo>
                                <a:pt x="2050158" y="142514"/>
                                <a:pt x="2348651" y="377319"/>
                                <a:pt x="2524575" y="697400"/>
                              </a:cubicBezTo>
                              <a:lnTo>
                                <a:pt x="2309977" y="815349"/>
                              </a:lnTo>
                              <a:cubicBezTo>
                                <a:pt x="2166071" y="553523"/>
                                <a:pt x="1921904" y="361452"/>
                                <a:pt x="1633553" y="283248"/>
                              </a:cubicBezTo>
                              <a:cubicBezTo>
                                <a:pt x="1345202" y="205044"/>
                                <a:pt x="1037448" y="247429"/>
                                <a:pt x="780972" y="400667"/>
                              </a:cubicBezTo>
                              <a:lnTo>
                                <a:pt x="655376" y="190454"/>
                              </a:lnTo>
                              <a:close/>
                            </a:path>
                          </a:pathLst>
                        </a:custGeom>
                        <a:solidFill>
                          <a:srgbClr val="FF2A63"/>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AAA454" id="Google Shape;65;p14" o:spid="_x0000_s1026" style="position:absolute;margin-left:142.35pt;margin-top:8.5pt;width:174.3pt;height:176.5pt;rotation:1966131fd;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" path="m655376,190454c968917,3121,1345144,-48693,1697651,46910v352507,95604,651000,330409,826924,650490l2309977,815349c2166071,553523,1921904,361452,1633553,283248,1345202,205044,1037448,247429,780972,400667l655376,190454xe" fillcolor="#ff2a63" stroked="f">
                <v:shadow on="t" color="black" opacity="26213f" origin="-.5,.5" offset="0,.75pt"/>
                <v:path arrowok="t" o:connecttype="custom" o:connectlocs="539124,158648;1396517,39076;2076759,580934;1900227,679186;1343789,235946;642441,333756;539124,158648" o:connectangles="0,0,0,0,0,0,0"/>
              </v:shape>
            </w:pict>
          </mc:Fallback>
        </mc:AlternateContent>
      </w:r>
      <w:r>
        <w:rPr>
          <w:noProof/>
          <w:lang w:val="en-GB" w:eastAsia="en-GB"/>
        </w:rPr>
        <mc:AlternateContent>
          <mc:Choice Requires="wps">
            <w:drawing>
              <wp:anchor distT="0" distB="0" distL="114300" distR="114300" simplePos="0" relativeHeight="251652096" behindDoc="0" locked="0" layoutInCell="1" allowOverlap="1" wp14:anchorId="47F7CE43" wp14:editId="77D69F2F">
                <wp:simplePos x="0" y="0"/>
                <wp:positionH relativeFrom="column">
                  <wp:posOffset>1870075</wp:posOffset>
                </wp:positionH>
                <wp:positionV relativeFrom="paragraph">
                  <wp:posOffset>173990</wp:posOffset>
                </wp:positionV>
                <wp:extent cx="2089785" cy="2115820"/>
                <wp:effectExtent l="1270" t="5080" r="4445" b="3175"/>
                <wp:wrapNone/>
                <wp:docPr id="906165418" name="Google Shape;5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2115820"/>
                        </a:xfrm>
                        <a:prstGeom prst="donut">
                          <a:avLst>
                            <a:gd name="adj" fmla="val 16164"/>
                          </a:avLst>
                        </a:prstGeom>
                        <a:solidFill>
                          <a:srgbClr val="000000">
                            <a:alpha val="1058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A38E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Google Shape;58;p14" o:spid="_x0000_s1026" type="#_x0000_t23" style="position:absolute;margin-left:147.25pt;margin-top:13.7pt;width:164.55pt;height:16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" adj="3491" fillcolor="black" stroked="f">
                <v:fill opacity="6939f"/>
                <v:textbox inset="2.53958mm,2.53958mm,2.53958mm,2.53958mm"/>
              </v:shape>
            </w:pict>
          </mc:Fallback>
        </mc:AlternateContent>
      </w:r>
    </w:p>
    <w:p w14:paraId="74F444B5" w14:textId="77777777" w:rsidR="0036029D" w:rsidRDefault="0036029D" w:rsidP="00784310">
      <w:pPr>
        <w:pStyle w:val="1bodycopy10pt"/>
        <w:rPr>
          <w:lang w:val="en-GB" w:eastAsia="en-GB"/>
        </w:rPr>
      </w:pPr>
    </w:p>
    <w:p w14:paraId="59FCBAA1" w14:textId="77777777" w:rsidR="0036029D" w:rsidRDefault="0036029D" w:rsidP="00784310">
      <w:pPr>
        <w:pStyle w:val="1bodycopy10pt"/>
        <w:rPr>
          <w:lang w:val="en-GB" w:eastAsia="en-GB"/>
        </w:rPr>
      </w:pPr>
    </w:p>
    <w:p w14:paraId="4F909B76" w14:textId="77777777" w:rsidR="0036029D" w:rsidRDefault="0036029D" w:rsidP="00784310">
      <w:pPr>
        <w:pStyle w:val="1bodycopy10pt"/>
        <w:rPr>
          <w:lang w:val="en-GB" w:eastAsia="en-GB"/>
        </w:rPr>
      </w:pPr>
    </w:p>
    <w:p w14:paraId="79A8EA0F" w14:textId="149BA4BB" w:rsidR="0036029D" w:rsidRDefault="002B46B1" w:rsidP="00784310">
      <w:pPr>
        <w:pStyle w:val="1bodycopy10pt"/>
        <w:rPr>
          <w:lang w:val="en-GB" w:eastAsia="en-GB"/>
        </w:rPr>
      </w:pPr>
      <w:r>
        <w:rPr>
          <w:noProof/>
          <w:lang w:val="en-GB" w:eastAsia="en-GB"/>
        </w:rPr>
        <mc:AlternateContent>
          <mc:Choice Requires="wps">
            <w:drawing>
              <wp:anchor distT="0" distB="0" distL="114300" distR="114300" simplePos="0" relativeHeight="251662336" behindDoc="0" locked="0" layoutInCell="1" allowOverlap="1" wp14:anchorId="08B0CC77" wp14:editId="07A9B544">
                <wp:simplePos x="0" y="0"/>
                <wp:positionH relativeFrom="column">
                  <wp:posOffset>3763010</wp:posOffset>
                </wp:positionH>
                <wp:positionV relativeFrom="paragraph">
                  <wp:posOffset>187960</wp:posOffset>
                </wp:positionV>
                <wp:extent cx="298450" cy="302895"/>
                <wp:effectExtent l="65405" t="0" r="64770" b="65405"/>
                <wp:wrapNone/>
                <wp:docPr id="354075404" name="Google Shape;76;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298450" cy="302895"/>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FFDB26" id="Google Shape;76;p14" o:spid="_x0000_s1026" type="#_x0000_t6" style="position:absolute;margin-left:296.3pt;margin-top:14.8pt;width:23.5pt;height:23.85pt;rotation:-45;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" fillcolor="#13263f" stroked="f">
                <v:textbox inset="2.53958mm,2.53958mm,2.53958mm,2.53958mm"/>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01A0A8D5" wp14:editId="022D9B31">
                <wp:simplePos x="0" y="0"/>
                <wp:positionH relativeFrom="column">
                  <wp:posOffset>1762125</wp:posOffset>
                </wp:positionH>
                <wp:positionV relativeFrom="paragraph">
                  <wp:posOffset>194310</wp:posOffset>
                </wp:positionV>
                <wp:extent cx="298450" cy="302260"/>
                <wp:effectExtent l="64770" t="66675" r="65405" b="0"/>
                <wp:wrapNone/>
                <wp:docPr id="635922328" name="Google Shape;75;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298450" cy="302260"/>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70678F" id="Google Shape;75;p14" o:spid="_x0000_s1026" type="#_x0000_t6" style="position:absolute;margin-left:138.75pt;margin-top:15.3pt;width:23.5pt;height:23.8pt;rotation:13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" fillcolor="#13263f" stroked="f">
                <v:textbox inset="2.53958mm,2.53958mm,2.53958mm,2.53958mm"/>
              </v:shape>
            </w:pict>
          </mc:Fallback>
        </mc:AlternateContent>
      </w:r>
    </w:p>
    <w:p w14:paraId="60284CBD" w14:textId="77777777" w:rsidR="0036029D" w:rsidRDefault="0036029D" w:rsidP="00784310">
      <w:pPr>
        <w:pStyle w:val="1bodycopy10pt"/>
        <w:rPr>
          <w:lang w:val="en-GB" w:eastAsia="en-GB"/>
        </w:rPr>
      </w:pPr>
    </w:p>
    <w:p w14:paraId="0514E247" w14:textId="77777777" w:rsidR="0036029D" w:rsidRDefault="0036029D" w:rsidP="00784310">
      <w:pPr>
        <w:pStyle w:val="1bodycopy10pt"/>
        <w:rPr>
          <w:lang w:val="en-GB" w:eastAsia="en-GB"/>
        </w:rPr>
      </w:pPr>
    </w:p>
    <w:p w14:paraId="0D397BB0" w14:textId="77777777" w:rsidR="0036029D" w:rsidRDefault="0036029D" w:rsidP="00784310">
      <w:pPr>
        <w:pStyle w:val="1bodycopy10pt"/>
        <w:rPr>
          <w:lang w:val="en-GB" w:eastAsia="en-GB"/>
        </w:rPr>
      </w:pPr>
    </w:p>
    <w:p w14:paraId="714AC3C2" w14:textId="77B58C47" w:rsidR="0036029D" w:rsidRDefault="002B46B1" w:rsidP="00784310">
      <w:pPr>
        <w:pStyle w:val="1bodycopy10pt"/>
        <w:rPr>
          <w:lang w:val="en-GB" w:eastAsia="en-GB"/>
        </w:rPr>
      </w:pPr>
      <w:r>
        <w:rPr>
          <w:noProof/>
          <w:lang w:val="en-GB" w:eastAsia="en-GB"/>
        </w:rPr>
        <mc:AlternateContent>
          <mc:Choice Requires="wpg">
            <w:drawing>
              <wp:anchor distT="0" distB="0" distL="114300" distR="114300" simplePos="0" relativeHeight="251656192" behindDoc="0" locked="0" layoutInCell="1" allowOverlap="1" wp14:anchorId="0B799E51" wp14:editId="1AB39DB3">
                <wp:simplePos x="0" y="0"/>
                <wp:positionH relativeFrom="column">
                  <wp:posOffset>3552825</wp:posOffset>
                </wp:positionH>
                <wp:positionV relativeFrom="paragraph">
                  <wp:posOffset>50800</wp:posOffset>
                </wp:positionV>
                <wp:extent cx="2617470" cy="1363980"/>
                <wp:effectExtent l="17145" t="1905" r="3810" b="0"/>
                <wp:wrapNone/>
                <wp:docPr id="1954720147"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965546345" name="Google Shape;67;p14"/>
                        <wps:cNvCnPr>
                          <a:cxnSpLocks noChangeShapeType="1"/>
                        </wps:cNvCnPr>
                        <wps:spPr bwMode="auto">
                          <a:xfrm rot="10800000">
                            <a:off x="43270" y="25351"/>
                            <a:ext cx="3549" cy="3501"/>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1339576690"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C26E"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28EFAE02"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sidR="00BA0A2E">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sidR="00BA0A2E">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99E51" id="Google Shape;66;p14" o:spid="_x0000_s1032" style="position:absolute;margin-left:279.75pt;margin-top:4pt;width:206.1pt;height:107.4pt;z-index:251656192"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">
                <v:shape id="Google Shape;67;p14" o:spid="_x0000_s1033"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" strokecolor="#ff2a63" strokeweight="1.5pt">
                  <v:stroke startarrow="oval" endarrowwidth="narrow" endarrowlength="short"/>
                </v:shape>
                <v:shape id="Google Shape;68;p14" o:spid="_x0000_s1034"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" filled="f" stroked="f">
                  <v:textbox inset="2.53958mm,2.53958mm,2.53958mm,2.53958mm">
                    <w:txbxContent>
                      <w:p w14:paraId="27C0C26E"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28EFAE02"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sidR="00BA0A2E">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sidR="00BA0A2E">
                          <w:rPr>
                            <w:rFonts w:ascii="Arial" w:eastAsia="Arial" w:hAnsi="Arial" w:cs="Arial"/>
                            <w:b/>
                            <w:bCs/>
                            <w:color w:val="444444"/>
                            <w:sz w:val="16"/>
                            <w:szCs w:val="16"/>
                          </w:rPr>
                          <w:t>.</w:t>
                        </w:r>
                      </w:p>
                    </w:txbxContent>
                  </v:textbox>
                </v:shape>
              </v:group>
            </w:pict>
          </mc:Fallback>
        </mc:AlternateContent>
      </w:r>
      <w:r>
        <w:rPr>
          <w:noProof/>
          <w:lang w:val="en-GB" w:eastAsia="en-GB"/>
        </w:rPr>
        <mc:AlternateContent>
          <mc:Choice Requires="wpg">
            <w:drawing>
              <wp:anchor distT="0" distB="0" distL="114300" distR="114300" simplePos="0" relativeHeight="251654144" behindDoc="0" locked="0" layoutInCell="1" allowOverlap="1" wp14:anchorId="53BB3FF9" wp14:editId="00D1EA74">
                <wp:simplePos x="0" y="0"/>
                <wp:positionH relativeFrom="column">
                  <wp:posOffset>10795</wp:posOffset>
                </wp:positionH>
                <wp:positionV relativeFrom="paragraph">
                  <wp:posOffset>50800</wp:posOffset>
                </wp:positionV>
                <wp:extent cx="2257425" cy="1405255"/>
                <wp:effectExtent l="0" t="1905" r="10160" b="2540"/>
                <wp:wrapNone/>
                <wp:docPr id="964798319"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114589290"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384665774"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812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0FBA2729"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737D04A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B3FF9" id="Google Shape;62;p14" o:spid="_x0000_s1035" style="position:absolute;margin-left:.85pt;margin-top:4pt;width:177.75pt;height:110.65pt;z-index:251654144"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">
                <v:shape id="Google Shape;63;p14" o:spid="_x0000_s1036"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" strokecolor="#13263f" strokeweight="1.5pt">
                  <v:stroke startarrow="oval" endarrowwidth="narrow" endarrowlength="short"/>
                </v:shape>
                <v:shape id="Google Shape;64;p14" o:spid="_x0000_s1037"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" filled="f" stroked="f">
                  <v:textbox inset="2.53958mm,2.53958mm,2.53958mm,2.53958mm">
                    <w:txbxContent>
                      <w:p w14:paraId="4B6F812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0FBA2729"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737D04A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p>
    <w:p w14:paraId="5C44EBDA" w14:textId="4B63F729" w:rsidR="0036029D" w:rsidRDefault="002B46B1" w:rsidP="00784310">
      <w:pPr>
        <w:pStyle w:val="1bodycopy10pt"/>
        <w:rPr>
          <w:lang w:val="en-GB" w:eastAsia="en-GB"/>
        </w:rPr>
      </w:pPr>
      <w:r>
        <w:rPr>
          <w:noProof/>
          <w:lang w:val="en-GB" w:eastAsia="en-GB"/>
        </w:rPr>
        <mc:AlternateContent>
          <mc:Choice Requires="wps">
            <w:drawing>
              <wp:anchor distT="0" distB="0" distL="114300" distR="114300" simplePos="0" relativeHeight="251663360" behindDoc="0" locked="0" layoutInCell="1" allowOverlap="1" wp14:anchorId="519221CA" wp14:editId="0F22F6D5">
                <wp:simplePos x="0" y="0"/>
                <wp:positionH relativeFrom="column">
                  <wp:posOffset>2759710</wp:posOffset>
                </wp:positionH>
                <wp:positionV relativeFrom="paragraph">
                  <wp:posOffset>89535</wp:posOffset>
                </wp:positionV>
                <wp:extent cx="302895" cy="298450"/>
                <wp:effectExtent l="64770" t="69850" r="0" b="65405"/>
                <wp:wrapNone/>
                <wp:docPr id="1336804962" name="Google Shape;77;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302895" cy="298450"/>
                        </a:xfrm>
                        <a:prstGeom prst="rtTriangle">
                          <a:avLst/>
                        </a:prstGeom>
                        <a:solidFill>
                          <a:srgbClr val="FF2A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582652" id="Google Shape;77;p14" o:spid="_x0000_s1026" type="#_x0000_t6" style="position:absolute;margin-left:217.3pt;margin-top:7.05pt;width:23.85pt;height:23.5pt;rotation:4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" fillcolor="#ff2a63" stroked="f">
                <v:textbox inset="2.53958mm,2.53958mm,2.53958mm,2.53958mm"/>
              </v:shape>
            </w:pict>
          </mc:Fallback>
        </mc:AlternateContent>
      </w:r>
    </w:p>
    <w:p w14:paraId="5B18E622" w14:textId="77777777" w:rsidR="0036029D" w:rsidRDefault="0036029D" w:rsidP="00784310">
      <w:pPr>
        <w:pStyle w:val="1bodycopy10pt"/>
        <w:rPr>
          <w:lang w:val="en-GB" w:eastAsia="en-GB"/>
        </w:rPr>
      </w:pPr>
    </w:p>
    <w:p w14:paraId="65417B51" w14:textId="77777777" w:rsidR="0036029D" w:rsidRDefault="0036029D" w:rsidP="00784310">
      <w:pPr>
        <w:pStyle w:val="1bodycopy10pt"/>
        <w:rPr>
          <w:lang w:val="en-GB" w:eastAsia="en-GB"/>
        </w:rPr>
      </w:pPr>
    </w:p>
    <w:p w14:paraId="1C24D1E2" w14:textId="77777777" w:rsidR="0036029D" w:rsidRDefault="0036029D" w:rsidP="00784310">
      <w:pPr>
        <w:pStyle w:val="1bodycopy10pt"/>
        <w:rPr>
          <w:lang w:val="en-GB" w:eastAsia="en-GB"/>
        </w:rPr>
      </w:pPr>
    </w:p>
    <w:p w14:paraId="4B947D74" w14:textId="77777777" w:rsidR="0036029D" w:rsidRDefault="0036029D" w:rsidP="00784310">
      <w:pPr>
        <w:pStyle w:val="1bodycopy10pt"/>
        <w:rPr>
          <w:lang w:val="en-GB" w:eastAsia="en-GB"/>
        </w:rPr>
      </w:pPr>
    </w:p>
    <w:p w14:paraId="1A9DA761" w14:textId="77777777" w:rsidR="0036029D" w:rsidRDefault="0036029D" w:rsidP="00784310">
      <w:pPr>
        <w:pStyle w:val="1bodycopy10pt"/>
        <w:rPr>
          <w:lang w:val="en-GB" w:eastAsia="en-GB"/>
        </w:rPr>
      </w:pPr>
    </w:p>
    <w:p w14:paraId="2D2AFEB8" w14:textId="77777777" w:rsidR="0036029D" w:rsidRDefault="0036029D" w:rsidP="00784310">
      <w:pPr>
        <w:pStyle w:val="1bodycopy10pt"/>
        <w:rPr>
          <w:lang w:val="en-GB" w:eastAsia="en-GB"/>
        </w:rPr>
      </w:pPr>
    </w:p>
    <w:p w14:paraId="657AA173" w14:textId="77777777" w:rsidR="006A4F12" w:rsidRDefault="006A4F12" w:rsidP="00784310">
      <w:pPr>
        <w:pStyle w:val="1bodycopy10pt"/>
        <w:rPr>
          <w:lang w:val="en-GB" w:eastAsia="en-GB"/>
        </w:rPr>
      </w:pPr>
      <w:r w:rsidRPr="006A4F12">
        <w:rPr>
          <w:lang w:val="en-GB" w:eastAsia="en-GB"/>
        </w:rPr>
        <w:t xml:space="preserve">As a part of the planning stage of the graduated approach, we will set outcomes </w:t>
      </w:r>
      <w:r>
        <w:rPr>
          <w:lang w:val="en-GB" w:eastAsia="en-GB"/>
        </w:rPr>
        <w:t xml:space="preserve">that we want to see your child achieve. </w:t>
      </w:r>
    </w:p>
    <w:p w14:paraId="2C9092FE"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4163E86D"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30D86262" w14:textId="1E582E83"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w:t>
      </w:r>
      <w:r>
        <w:rPr>
          <w:lang w:val="en-GB" w:eastAsia="en-GB"/>
        </w:rPr>
        <w:t xml:space="preserve">. </w:t>
      </w:r>
      <w:r w:rsidRPr="00923758">
        <w:rPr>
          <w:lang w:val="en-GB" w:eastAsia="en-GB"/>
        </w:rPr>
        <w:t>For others, the cycle will continue and the school's targets, strategies and provisions will be revisited and refined.</w:t>
      </w:r>
    </w:p>
    <w:p w14:paraId="784319B2" w14:textId="77777777" w:rsidR="007F61C7" w:rsidRPr="007344F1" w:rsidRDefault="007F61C7" w:rsidP="00784310">
      <w:pPr>
        <w:pStyle w:val="1bodycopy10pt"/>
        <w:rPr>
          <w:lang w:val="en-GB" w:eastAsia="en-GB"/>
        </w:rPr>
      </w:pPr>
    </w:p>
    <w:p w14:paraId="413DC889" w14:textId="2E2A0D06" w:rsidR="00784310" w:rsidRPr="007344F1" w:rsidRDefault="00784310" w:rsidP="00784310">
      <w:pPr>
        <w:pStyle w:val="Heading1"/>
        <w:rPr>
          <w:rFonts w:asciiTheme="minorHAnsi" w:hAnsiTheme="minorHAnsi" w:cstheme="minorHAnsi"/>
          <w:color w:val="auto"/>
          <w:lang w:eastAsia="en-GB"/>
        </w:rPr>
      </w:pPr>
      <w:bookmarkStart w:id="11" w:name="_Toc116987823"/>
      <w:bookmarkStart w:id="12" w:name="_Toc117080332"/>
      <w:bookmarkStart w:id="13" w:name="_Toc119070497"/>
      <w:r w:rsidRPr="007344F1">
        <w:rPr>
          <w:rFonts w:asciiTheme="minorHAnsi" w:hAnsiTheme="minorHAnsi" w:cstheme="minorHAnsi"/>
          <w:color w:val="auto"/>
          <w:lang w:eastAsia="en-GB"/>
        </w:rPr>
        <w:t>How will I be involved in decisions made about my child’s education?</w:t>
      </w:r>
      <w:bookmarkEnd w:id="11"/>
      <w:bookmarkEnd w:id="12"/>
      <w:bookmarkEnd w:id="13"/>
    </w:p>
    <w:p w14:paraId="42FD1C6E" w14:textId="77777777" w:rsidR="00140738" w:rsidRPr="00AF3D72" w:rsidRDefault="00140738" w:rsidP="00140738">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We work closely in partnership with parents and carers to ensure you are fully involved in decisions about your child’s education.</w:t>
      </w:r>
    </w:p>
    <w:p w14:paraId="03388B18" w14:textId="77777777" w:rsidR="00140738" w:rsidRPr="00AF3D72" w:rsidRDefault="00140738" w:rsidP="00140738">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You will receive annual written reports on your child’s progress, alongside regular updates throughout the year.</w:t>
      </w:r>
    </w:p>
    <w:p w14:paraId="2B3CD71C" w14:textId="456A7E6C" w:rsidR="00140738" w:rsidRPr="00AF3D72" w:rsidRDefault="00140738" w:rsidP="00140738">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Your child’s class/form teacher will meet with you (e.g. parents’ evenings and EHCP reviews) to:</w:t>
      </w:r>
    </w:p>
    <w:p w14:paraId="58151A46" w14:textId="77777777" w:rsidR="00140738" w:rsidRPr="00AF3D72" w:rsidRDefault="00140738" w:rsidP="00140738">
      <w:pPr>
        <w:numPr>
          <w:ilvl w:val="0"/>
          <w:numId w:val="42"/>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Set clear outcomes for your child’s progress</w:t>
      </w:r>
    </w:p>
    <w:p w14:paraId="3C9DDCC0" w14:textId="77777777" w:rsidR="00140738" w:rsidRPr="00AF3D72" w:rsidRDefault="00140738" w:rsidP="00140738">
      <w:pPr>
        <w:numPr>
          <w:ilvl w:val="0"/>
          <w:numId w:val="42"/>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Review progress towards those outcomes</w:t>
      </w:r>
    </w:p>
    <w:p w14:paraId="0F2A8C1E" w14:textId="77777777" w:rsidR="00140738" w:rsidRPr="00AF3D72" w:rsidRDefault="00140738" w:rsidP="00140738">
      <w:pPr>
        <w:numPr>
          <w:ilvl w:val="0"/>
          <w:numId w:val="42"/>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Discuss the support in place to help your child achieve their goals</w:t>
      </w:r>
    </w:p>
    <w:p w14:paraId="6E4E109F" w14:textId="77777777" w:rsidR="00140738" w:rsidRPr="00AF3D72" w:rsidRDefault="00140738" w:rsidP="00140738">
      <w:pPr>
        <w:numPr>
          <w:ilvl w:val="0"/>
          <w:numId w:val="42"/>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Agree next steps, including what the school, you as parents/carers, and your child will do to support progress</w:t>
      </w:r>
    </w:p>
    <w:p w14:paraId="43E086AB" w14:textId="77777777" w:rsidR="00140738" w:rsidRPr="00AF3D72" w:rsidRDefault="00140738" w:rsidP="00140738">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You will also be involved in annual EHCP reviews, where your views are central to shaping provision and future planning.</w:t>
      </w:r>
    </w:p>
    <w:p w14:paraId="353513C4" w14:textId="2180D838" w:rsidR="007F61C7" w:rsidRPr="00AF3D72" w:rsidRDefault="00140738" w:rsidP="00AF3D72">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AF3D72">
        <w:rPr>
          <w:rFonts w:asciiTheme="minorHAnsi" w:eastAsia="Times New Roman" w:hAnsiTheme="minorHAnsi" w:cstheme="minorHAnsi"/>
          <w:bCs/>
          <w:sz w:val="21"/>
          <w:szCs w:val="21"/>
          <w:lang w:val="en-GB" w:eastAsia="en-GB"/>
        </w:rPr>
        <w:t>Ongoing communication is maintained through Class Dojo, phone calls and meetings, ensuring you can share information, raise concerns and work in partnership with the school at all times.</w:t>
      </w:r>
    </w:p>
    <w:p w14:paraId="50441E8B" w14:textId="1E426551" w:rsidR="00784310" w:rsidRPr="00AF3D72" w:rsidRDefault="00784310" w:rsidP="00784310">
      <w:pPr>
        <w:pStyle w:val="Heading1"/>
        <w:rPr>
          <w:rFonts w:asciiTheme="minorHAnsi" w:hAnsiTheme="minorHAnsi" w:cstheme="minorHAnsi"/>
          <w:color w:val="auto"/>
          <w:sz w:val="24"/>
          <w:lang w:eastAsia="en-GB"/>
        </w:rPr>
      </w:pPr>
      <w:bookmarkStart w:id="14" w:name="_Toc116987824"/>
      <w:bookmarkStart w:id="15" w:name="_Toc117080333"/>
      <w:bookmarkStart w:id="16" w:name="_Toc119070498"/>
      <w:r w:rsidRPr="00AF3D72">
        <w:rPr>
          <w:rFonts w:asciiTheme="minorHAnsi" w:hAnsiTheme="minorHAnsi" w:cstheme="minorHAnsi"/>
          <w:color w:val="auto"/>
          <w:lang w:eastAsia="en-GB"/>
        </w:rPr>
        <w:t>How will my child be involved in decisions made about their education?</w:t>
      </w:r>
      <w:bookmarkEnd w:id="14"/>
      <w:bookmarkEnd w:id="15"/>
      <w:bookmarkEnd w:id="16"/>
    </w:p>
    <w:p w14:paraId="60549A41" w14:textId="77777777" w:rsidR="00784310" w:rsidRPr="00AF3D72" w:rsidRDefault="00784310" w:rsidP="00784310">
      <w:pPr>
        <w:pStyle w:val="1bodycopy10pt"/>
        <w:rPr>
          <w:rFonts w:asciiTheme="minorHAnsi" w:hAnsiTheme="minorHAnsi" w:cstheme="minorHAnsi"/>
          <w:sz w:val="24"/>
          <w:lang w:val="en-GB" w:eastAsia="en-GB"/>
        </w:rPr>
      </w:pPr>
      <w:r w:rsidRPr="00AF3D72">
        <w:rPr>
          <w:rFonts w:asciiTheme="minorHAnsi" w:hAnsiTheme="minorHAnsi" w:cstheme="minorHAnsi"/>
          <w:lang w:val="en-GB" w:eastAsia="en-GB"/>
        </w:rPr>
        <w:t xml:space="preserve">The level of involvement will depend on your child’s age and level of competence. We recognise that no 2 children are the same, so we will </w:t>
      </w:r>
      <w:r w:rsidR="00551916" w:rsidRPr="00AF3D72">
        <w:rPr>
          <w:rFonts w:asciiTheme="minorHAnsi" w:hAnsiTheme="minorHAnsi" w:cstheme="minorHAnsi"/>
          <w:lang w:val="en-GB" w:eastAsia="en-GB"/>
        </w:rPr>
        <w:t>decide</w:t>
      </w:r>
      <w:r w:rsidRPr="00AF3D72">
        <w:rPr>
          <w:rFonts w:asciiTheme="minorHAnsi" w:hAnsiTheme="minorHAnsi" w:cstheme="minorHAnsi"/>
          <w:lang w:val="en-GB" w:eastAsia="en-GB"/>
        </w:rPr>
        <w:t xml:space="preserve"> on a case-by-case basis, with your input.</w:t>
      </w:r>
    </w:p>
    <w:p w14:paraId="28AE8EB3" w14:textId="77777777" w:rsidR="00784310" w:rsidRPr="00AF3D72" w:rsidRDefault="00784310" w:rsidP="00551916">
      <w:pPr>
        <w:pStyle w:val="1bodycopy10pt"/>
        <w:rPr>
          <w:rFonts w:asciiTheme="minorHAnsi" w:hAnsiTheme="minorHAnsi" w:cstheme="minorHAnsi"/>
          <w:sz w:val="24"/>
          <w:lang w:val="en-GB" w:eastAsia="en-GB"/>
        </w:rPr>
      </w:pPr>
      <w:r w:rsidRPr="00AF3D72">
        <w:rPr>
          <w:rFonts w:asciiTheme="minorHAnsi" w:hAnsiTheme="minorHAnsi" w:cstheme="minorHAnsi"/>
          <w:lang w:val="en-GB" w:eastAsia="en-GB"/>
        </w:rPr>
        <w:t xml:space="preserve">We </w:t>
      </w:r>
      <w:r w:rsidR="00551916" w:rsidRPr="00AF3D72">
        <w:rPr>
          <w:rFonts w:asciiTheme="minorHAnsi" w:hAnsiTheme="minorHAnsi" w:cstheme="minorHAnsi"/>
          <w:lang w:val="en-GB" w:eastAsia="en-GB"/>
        </w:rPr>
        <w:t>may seek your child’s views</w:t>
      </w:r>
      <w:r w:rsidRPr="00AF3D72">
        <w:rPr>
          <w:rFonts w:asciiTheme="minorHAnsi" w:hAnsiTheme="minorHAnsi" w:cstheme="minorHAnsi"/>
          <w:lang w:val="en-GB" w:eastAsia="en-GB"/>
        </w:rPr>
        <w:t xml:space="preserve"> by asking them to:</w:t>
      </w:r>
    </w:p>
    <w:p w14:paraId="4BA52FC2" w14:textId="77777777" w:rsidR="00784310" w:rsidRPr="00AF3D72" w:rsidRDefault="00784310" w:rsidP="00784310">
      <w:pPr>
        <w:pStyle w:val="4Bulletedcopyblue"/>
        <w:rPr>
          <w:rFonts w:asciiTheme="minorHAnsi" w:hAnsiTheme="minorHAnsi" w:cstheme="minorHAnsi"/>
          <w:lang w:val="en-GB" w:eastAsia="en-GB"/>
        </w:rPr>
      </w:pPr>
      <w:r w:rsidRPr="00AF3D72">
        <w:rPr>
          <w:rFonts w:asciiTheme="minorHAnsi" w:hAnsiTheme="minorHAnsi" w:cstheme="minorHAnsi"/>
          <w:lang w:val="en-GB" w:eastAsia="en-GB"/>
        </w:rPr>
        <w:t>Attend meetings to discuss their progress and outcomes</w:t>
      </w:r>
    </w:p>
    <w:p w14:paraId="1E727910" w14:textId="77777777" w:rsidR="00784310" w:rsidRPr="00AF3D72" w:rsidRDefault="00784310" w:rsidP="00784310">
      <w:pPr>
        <w:pStyle w:val="4Bulletedcopyblue"/>
        <w:rPr>
          <w:rFonts w:asciiTheme="minorHAnsi" w:hAnsiTheme="minorHAnsi" w:cstheme="minorHAnsi"/>
          <w:lang w:val="en-GB" w:eastAsia="en-GB"/>
        </w:rPr>
      </w:pPr>
      <w:r w:rsidRPr="00AF3D72">
        <w:rPr>
          <w:rFonts w:asciiTheme="minorHAnsi" w:hAnsiTheme="minorHAnsi" w:cstheme="minorHAnsi"/>
          <w:lang w:val="en-GB" w:eastAsia="en-GB"/>
        </w:rPr>
        <w:t>Discuss their views with a member of staff who can act as a representative during the meeting</w:t>
      </w:r>
    </w:p>
    <w:p w14:paraId="60B0B0D8" w14:textId="77777777" w:rsidR="007F61C7" w:rsidRPr="005600E2" w:rsidRDefault="007F61C7" w:rsidP="007F61C7">
      <w:pPr>
        <w:pStyle w:val="4Bulletedcopyblue"/>
        <w:numPr>
          <w:ilvl w:val="0"/>
          <w:numId w:val="0"/>
        </w:numPr>
        <w:ind w:left="340"/>
        <w:rPr>
          <w:lang w:val="en-GB" w:eastAsia="en-GB"/>
        </w:rPr>
      </w:pPr>
    </w:p>
    <w:p w14:paraId="0CD38C6F" w14:textId="73BE1B84" w:rsidR="00B82DA0" w:rsidRPr="007344F1" w:rsidRDefault="00784310" w:rsidP="00784310">
      <w:pPr>
        <w:pStyle w:val="1bodycopy10pt"/>
        <w:rPr>
          <w:rStyle w:val="Heading1Char"/>
          <w:rFonts w:asciiTheme="minorHAnsi" w:hAnsiTheme="minorHAnsi" w:cstheme="minorHAnsi"/>
          <w:color w:val="auto"/>
          <w:lang w:val="en-GB" w:eastAsia="en-GB"/>
        </w:rPr>
      </w:pPr>
      <w:bookmarkStart w:id="17" w:name="_Toc116987825"/>
      <w:bookmarkStart w:id="18" w:name="_Toc117080334"/>
      <w:bookmarkStart w:id="19" w:name="_Toc119070499"/>
      <w:r w:rsidRPr="007344F1">
        <w:rPr>
          <w:rStyle w:val="Heading1Char"/>
          <w:rFonts w:asciiTheme="minorHAnsi" w:hAnsiTheme="minorHAnsi" w:cstheme="minorHAnsi"/>
          <w:color w:val="auto"/>
          <w:lang w:val="en-GB" w:eastAsia="en-GB"/>
        </w:rPr>
        <w:t xml:space="preserve">How will the school adapt </w:t>
      </w:r>
      <w:r w:rsidR="0028381C" w:rsidRPr="007344F1">
        <w:rPr>
          <w:rStyle w:val="Heading1Char"/>
          <w:rFonts w:asciiTheme="minorHAnsi" w:hAnsiTheme="minorHAnsi" w:cstheme="minorHAnsi"/>
          <w:color w:val="auto"/>
          <w:lang w:val="en-GB" w:eastAsia="en-GB"/>
        </w:rPr>
        <w:t>its</w:t>
      </w:r>
      <w:r w:rsidRPr="007344F1">
        <w:rPr>
          <w:rStyle w:val="Heading1Char"/>
          <w:rFonts w:asciiTheme="minorHAnsi" w:hAnsiTheme="minorHAnsi" w:cstheme="minorHAnsi"/>
          <w:color w:val="auto"/>
          <w:lang w:val="en-GB" w:eastAsia="en-GB"/>
        </w:rPr>
        <w:t xml:space="preserve"> teaching </w:t>
      </w:r>
      <w:r w:rsidR="0028381C" w:rsidRPr="007344F1">
        <w:rPr>
          <w:rStyle w:val="Heading1Char"/>
          <w:rFonts w:asciiTheme="minorHAnsi" w:hAnsiTheme="minorHAnsi" w:cstheme="minorHAnsi"/>
          <w:color w:val="auto"/>
          <w:lang w:val="en-GB" w:eastAsia="en-GB"/>
        </w:rPr>
        <w:t>for my child</w:t>
      </w:r>
      <w:r w:rsidRPr="007344F1">
        <w:rPr>
          <w:rStyle w:val="Heading1Char"/>
          <w:rFonts w:asciiTheme="minorHAnsi" w:hAnsiTheme="minorHAnsi" w:cstheme="minorHAnsi"/>
          <w:color w:val="auto"/>
          <w:lang w:val="en-GB" w:eastAsia="en-GB"/>
        </w:rPr>
        <w:t>?</w:t>
      </w:r>
      <w:bookmarkEnd w:id="17"/>
      <w:bookmarkEnd w:id="18"/>
      <w:bookmarkEnd w:id="19"/>
    </w:p>
    <w:p w14:paraId="66D4ACCD"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Your child’s teacher is responsible and accountable for their progress and development. At High Point Academy, high</w:t>
      </w:r>
      <w:r w:rsidRPr="00B82DA0">
        <w:rPr>
          <w:rFonts w:asciiTheme="minorHAnsi" w:eastAsia="Times New Roman" w:hAnsiTheme="minorHAnsi" w:cstheme="minorHAnsi"/>
          <w:bCs/>
          <w:sz w:val="21"/>
          <w:szCs w:val="21"/>
          <w:lang w:val="en-GB" w:eastAsia="en-GB"/>
        </w:rPr>
        <w:noBreakHyphen/>
        <w:t>quality, inclusive teaching is the first step in meeting your child’s needs.</w:t>
      </w:r>
    </w:p>
    <w:p w14:paraId="07F62611"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All pupils access a broad and balanced curriculum through our Connector and Developer pathways, which are designed to match pupils’ learning needs and prepare them for their next stage.</w:t>
      </w:r>
    </w:p>
    <w:p w14:paraId="091F1BBE"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We adapt teaching, the curriculum and the learning environment to meet individual needs. There is no ‘one size fits all’ approach – adaptations are carefully planned on a case</w:t>
      </w:r>
      <w:r w:rsidRPr="00B82DA0">
        <w:rPr>
          <w:rFonts w:asciiTheme="minorHAnsi" w:eastAsia="Times New Roman" w:hAnsiTheme="minorHAnsi" w:cstheme="minorHAnsi"/>
          <w:bCs/>
          <w:sz w:val="21"/>
          <w:szCs w:val="21"/>
          <w:lang w:val="en-GB" w:eastAsia="en-GB"/>
        </w:rPr>
        <w:noBreakHyphen/>
        <w:t>by</w:t>
      </w:r>
      <w:r w:rsidRPr="00B82DA0">
        <w:rPr>
          <w:rFonts w:asciiTheme="minorHAnsi" w:eastAsia="Times New Roman" w:hAnsiTheme="minorHAnsi" w:cstheme="minorHAnsi"/>
          <w:bCs/>
          <w:sz w:val="21"/>
          <w:szCs w:val="21"/>
          <w:lang w:val="en-GB" w:eastAsia="en-GB"/>
        </w:rPr>
        <w:noBreakHyphen/>
        <w:t>case basis.</w:t>
      </w:r>
    </w:p>
    <w:p w14:paraId="0977F908"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These adaptations may include:</w:t>
      </w:r>
    </w:p>
    <w:p w14:paraId="5A995370" w14:textId="77777777" w:rsidR="00B82DA0" w:rsidRPr="00B82DA0" w:rsidRDefault="00B82DA0" w:rsidP="00B82DA0">
      <w:pPr>
        <w:numPr>
          <w:ilvl w:val="0"/>
          <w:numId w:val="43"/>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Differentiated curriculum delivery, including small group work, adapted tasks and personalised learning pathways</w:t>
      </w:r>
    </w:p>
    <w:p w14:paraId="4722DDFB" w14:textId="77777777" w:rsidR="00B82DA0" w:rsidRPr="00B82DA0" w:rsidRDefault="00B82DA0" w:rsidP="00B82DA0">
      <w:pPr>
        <w:numPr>
          <w:ilvl w:val="0"/>
          <w:numId w:val="43"/>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Adapted teaching approaches, such as additional processing time, pre</w:t>
      </w:r>
      <w:r w:rsidRPr="00B82DA0">
        <w:rPr>
          <w:rFonts w:asciiTheme="minorHAnsi" w:eastAsia="Times New Roman" w:hAnsiTheme="minorHAnsi" w:cstheme="minorHAnsi"/>
          <w:bCs/>
          <w:sz w:val="21"/>
          <w:szCs w:val="21"/>
          <w:lang w:val="en-GB" w:eastAsia="en-GB"/>
        </w:rPr>
        <w:noBreakHyphen/>
        <w:t>teaching of vocabulary, modelling and structured questioning</w:t>
      </w:r>
    </w:p>
    <w:p w14:paraId="1FAACE69" w14:textId="77777777" w:rsidR="00B82DA0" w:rsidRPr="00B82DA0" w:rsidRDefault="00B82DA0" w:rsidP="00B82DA0">
      <w:pPr>
        <w:numPr>
          <w:ilvl w:val="0"/>
          <w:numId w:val="43"/>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Consistent routines and visual supports, including now/next boards and clear lesson structures</w:t>
      </w:r>
    </w:p>
    <w:p w14:paraId="76BD5F05" w14:textId="77777777" w:rsidR="00B82DA0" w:rsidRPr="00B82DA0" w:rsidRDefault="00B82DA0" w:rsidP="00B82DA0">
      <w:pPr>
        <w:numPr>
          <w:ilvl w:val="0"/>
          <w:numId w:val="43"/>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Use of specialist strategies, including Teach Like a Champion approaches to support engagement and understanding</w:t>
      </w:r>
    </w:p>
    <w:p w14:paraId="59F32A97" w14:textId="77777777" w:rsidR="00B82DA0" w:rsidRDefault="00B82DA0" w:rsidP="00B82DA0">
      <w:pPr>
        <w:numPr>
          <w:ilvl w:val="0"/>
          <w:numId w:val="43"/>
        </w:numPr>
        <w:spacing w:before="100" w:beforeAutospacing="1" w:after="100" w:afterAutospacing="1" w:line="300" w:lineRule="atLeast"/>
        <w:rPr>
          <w:rFonts w:asciiTheme="minorHAnsi" w:eastAsia="Times New Roman" w:hAnsiTheme="minorHAnsi" w:cstheme="minorHAnsi"/>
          <w:bCs/>
          <w:sz w:val="21"/>
          <w:szCs w:val="21"/>
          <w:lang w:val="en-GB" w:eastAsia="en-GB"/>
        </w:rPr>
      </w:pPr>
      <w:r w:rsidRPr="00B82DA0">
        <w:rPr>
          <w:rFonts w:asciiTheme="minorHAnsi" w:eastAsia="Times New Roman" w:hAnsiTheme="minorHAnsi" w:cstheme="minorHAnsi"/>
          <w:bCs/>
          <w:sz w:val="21"/>
          <w:szCs w:val="21"/>
          <w:lang w:val="en-GB" w:eastAsia="en-GB"/>
        </w:rPr>
        <w:t>Adapted resources, such as laptops, iPads, visuals, scaffolds and alternative recording methods</w:t>
      </w:r>
    </w:p>
    <w:p w14:paraId="2AB2CD1C" w14:textId="27C34076" w:rsidR="007344F1" w:rsidRPr="00B82DA0" w:rsidRDefault="002B46B1" w:rsidP="007344F1">
      <w:pPr>
        <w:spacing w:before="100" w:beforeAutospacing="1" w:after="100" w:afterAutospacing="1" w:line="300" w:lineRule="atLeast"/>
        <w:ind w:left="720"/>
        <w:rPr>
          <w:rFonts w:asciiTheme="minorHAnsi" w:eastAsia="Times New Roman" w:hAnsiTheme="minorHAnsi" w:cstheme="minorHAnsi"/>
          <w:bCs/>
          <w:sz w:val="21"/>
          <w:szCs w:val="21"/>
          <w:lang w:val="en-GB" w:eastAsia="en-GB"/>
        </w:rPr>
      </w:pPr>
      <w:r>
        <w:rPr>
          <w:rFonts w:asciiTheme="minorHAnsi" w:eastAsia="Times New Roman" w:hAnsiTheme="minorHAnsi" w:cstheme="minorHAnsi"/>
          <w:bCs/>
          <w:noProof/>
          <w:sz w:val="21"/>
          <w:szCs w:val="21"/>
          <w:lang w:val="en-GB" w:eastAsia="en-GB"/>
        </w:rPr>
        <w:drawing>
          <wp:inline distT="0" distB="0" distL="0" distR="0" wp14:anchorId="709D8E76" wp14:editId="67C414BE">
            <wp:extent cx="3111500" cy="41402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500" cy="4140200"/>
                    </a:xfrm>
                    <a:prstGeom prst="rect">
                      <a:avLst/>
                    </a:prstGeom>
                    <a:noFill/>
                    <a:ln>
                      <a:noFill/>
                    </a:ln>
                  </pic:spPr>
                </pic:pic>
              </a:graphicData>
            </a:graphic>
          </wp:inline>
        </w:drawing>
      </w:r>
    </w:p>
    <w:p w14:paraId="60B5D2B9" w14:textId="77777777" w:rsidR="00B82DA0" w:rsidRPr="00B82DA0" w:rsidRDefault="00B82DA0" w:rsidP="00B82DA0">
      <w:pPr>
        <w:spacing w:before="100" w:beforeAutospacing="1" w:after="100" w:afterAutospacing="1" w:line="300" w:lineRule="atLeast"/>
        <w:ind w:left="720"/>
        <w:rPr>
          <w:rFonts w:ascii="Segoe UI" w:eastAsia="Times New Roman" w:hAnsi="Segoe UI" w:cs="Segoe UI"/>
          <w:bCs/>
          <w:sz w:val="21"/>
          <w:szCs w:val="21"/>
          <w:lang w:val="en-GB" w:eastAsia="en-GB"/>
        </w:rPr>
      </w:pPr>
    </w:p>
    <w:p w14:paraId="63F32E2F" w14:textId="136E62DE" w:rsidR="00784310" w:rsidRDefault="00784310" w:rsidP="00784310">
      <w:pPr>
        <w:pStyle w:val="1bodycopy10pt"/>
        <w:rPr>
          <w:lang w:val="en-GB" w:eastAsia="en-GB"/>
        </w:rPr>
      </w:pPr>
      <w:r w:rsidRPr="005600E2">
        <w:rPr>
          <w:b/>
          <w:bCs/>
          <w:sz w:val="28"/>
          <w:szCs w:val="28"/>
          <w:lang w:val="en-GB" w:eastAsia="en-GB"/>
        </w:rPr>
        <w:br/>
      </w:r>
    </w:p>
    <w:tbl>
      <w:tblPr>
        <w:tblStyle w:val="TheKeypolicytable"/>
        <w:tblW w:w="10081" w:type="dxa"/>
        <w:tblLayout w:type="fixed"/>
        <w:tblLook w:val="04A0" w:firstRow="1" w:lastRow="0" w:firstColumn="1" w:lastColumn="0" w:noHBand="0" w:noVBand="1"/>
      </w:tblPr>
      <w:tblGrid>
        <w:gridCol w:w="978"/>
        <w:gridCol w:w="1008"/>
        <w:gridCol w:w="8095"/>
      </w:tblGrid>
      <w:tr w:rsidR="00AF3D72" w:rsidRPr="005F53C2" w14:paraId="31AAD20A" w14:textId="77777777" w:rsidTr="00786416">
        <w:trPr>
          <w:cnfStyle w:val="100000000000" w:firstRow="1" w:lastRow="0" w:firstColumn="0" w:lastColumn="0" w:oddVBand="0" w:evenVBand="0" w:oddHBand="0" w:evenHBand="0" w:firstRowFirstColumn="0" w:firstRowLastColumn="0" w:lastRowFirstColumn="0" w:lastRowLastColumn="0"/>
          <w:trHeight w:val="314"/>
        </w:trPr>
        <w:tc>
          <w:tcPr>
            <w:tcW w:w="978" w:type="dxa"/>
          </w:tcPr>
          <w:p w14:paraId="72558025" w14:textId="77777777" w:rsidR="00AF3D72" w:rsidRPr="00AF3D72" w:rsidRDefault="00AF3D72" w:rsidP="00157306">
            <w:pPr>
              <w:rPr>
                <w:rFonts w:ascii="Comic Sans MS" w:hAnsi="Comic Sans MS"/>
                <w:b/>
                <w:bCs/>
                <w:sz w:val="18"/>
                <w:szCs w:val="18"/>
              </w:rPr>
            </w:pPr>
            <w:r w:rsidRPr="00AF3D72">
              <w:rPr>
                <w:rFonts w:ascii="Comic Sans MS" w:hAnsi="Comic Sans MS"/>
                <w:b/>
                <w:bCs/>
                <w:sz w:val="18"/>
                <w:szCs w:val="18"/>
              </w:rPr>
              <w:t>Name of intervention</w:t>
            </w:r>
          </w:p>
        </w:tc>
        <w:tc>
          <w:tcPr>
            <w:tcW w:w="1008" w:type="dxa"/>
          </w:tcPr>
          <w:p w14:paraId="552200DA" w14:textId="77777777" w:rsidR="00AF3D72" w:rsidRPr="00AF3D72" w:rsidRDefault="00AF3D72" w:rsidP="00157306">
            <w:pPr>
              <w:rPr>
                <w:rFonts w:ascii="Comic Sans MS" w:hAnsi="Comic Sans MS"/>
                <w:b/>
                <w:bCs/>
                <w:sz w:val="18"/>
                <w:szCs w:val="18"/>
              </w:rPr>
            </w:pPr>
            <w:r w:rsidRPr="00AF3D72">
              <w:rPr>
                <w:rFonts w:ascii="Comic Sans MS" w:hAnsi="Comic Sans MS"/>
                <w:b/>
                <w:bCs/>
                <w:sz w:val="18"/>
                <w:szCs w:val="18"/>
              </w:rPr>
              <w:t>SEN Area of Need</w:t>
            </w:r>
          </w:p>
        </w:tc>
        <w:tc>
          <w:tcPr>
            <w:tcW w:w="8095" w:type="dxa"/>
          </w:tcPr>
          <w:p w14:paraId="14879D50" w14:textId="77777777" w:rsidR="00AF3D72" w:rsidRPr="00AF3D72" w:rsidRDefault="00AF3D72" w:rsidP="00157306">
            <w:pPr>
              <w:rPr>
                <w:rFonts w:ascii="Comic Sans MS" w:hAnsi="Comic Sans MS"/>
                <w:b/>
                <w:bCs/>
                <w:sz w:val="18"/>
                <w:szCs w:val="18"/>
              </w:rPr>
            </w:pPr>
            <w:r w:rsidRPr="00AF3D72">
              <w:rPr>
                <w:rFonts w:ascii="Comic Sans MS" w:hAnsi="Comic Sans MS"/>
                <w:b/>
                <w:bCs/>
                <w:sz w:val="18"/>
                <w:szCs w:val="18"/>
              </w:rPr>
              <w:t>Intent</w:t>
            </w:r>
          </w:p>
        </w:tc>
      </w:tr>
      <w:tr w:rsidR="00AF3D72" w:rsidRPr="00FB6CBA" w14:paraId="3B0F737D" w14:textId="77777777" w:rsidTr="00786416">
        <w:trPr>
          <w:trHeight w:val="314"/>
        </w:trPr>
        <w:tc>
          <w:tcPr>
            <w:tcW w:w="978" w:type="dxa"/>
          </w:tcPr>
          <w:p w14:paraId="0148AA85"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Phonics – Fresh Start</w:t>
            </w:r>
          </w:p>
        </w:tc>
        <w:tc>
          <w:tcPr>
            <w:tcW w:w="1008" w:type="dxa"/>
          </w:tcPr>
          <w:p w14:paraId="5BC25E79"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Cognition and Learning</w:t>
            </w:r>
          </w:p>
        </w:tc>
        <w:tc>
          <w:tcPr>
            <w:tcW w:w="8095" w:type="dxa"/>
          </w:tcPr>
          <w:p w14:paraId="4AAF1D9A" w14:textId="77777777" w:rsidR="00AF3D72" w:rsidRPr="007344F1" w:rsidRDefault="00AF3D72" w:rsidP="007344F1">
            <w:pPr>
              <w:rPr>
                <w:rFonts w:ascii="Comic Sans MS" w:hAnsi="Comic Sans MS"/>
                <w:sz w:val="22"/>
                <w:szCs w:val="22"/>
              </w:rPr>
            </w:pPr>
            <w:r w:rsidRPr="007344F1">
              <w:rPr>
                <w:rFonts w:ascii="Comic Sans MS" w:hAnsi="Comic Sans MS"/>
                <w:sz w:val="22"/>
                <w:szCs w:val="22"/>
              </w:rPr>
              <w:t>To support pupils with developing early reading skills.</w:t>
            </w:r>
          </w:p>
        </w:tc>
      </w:tr>
      <w:tr w:rsidR="00AF3D72" w:rsidRPr="009C150E" w14:paraId="02BA2390" w14:textId="77777777" w:rsidTr="00786416">
        <w:trPr>
          <w:trHeight w:val="314"/>
        </w:trPr>
        <w:tc>
          <w:tcPr>
            <w:tcW w:w="978" w:type="dxa"/>
          </w:tcPr>
          <w:p w14:paraId="5ACE5461"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Cup of tea and chat</w:t>
            </w:r>
          </w:p>
        </w:tc>
        <w:tc>
          <w:tcPr>
            <w:tcW w:w="1008" w:type="dxa"/>
          </w:tcPr>
          <w:p w14:paraId="38880280"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Social Emotional Mental Health</w:t>
            </w:r>
          </w:p>
        </w:tc>
        <w:tc>
          <w:tcPr>
            <w:tcW w:w="8095" w:type="dxa"/>
          </w:tcPr>
          <w:p w14:paraId="036621FF" w14:textId="77777777" w:rsidR="002B46B1" w:rsidRDefault="00AF3D72" w:rsidP="007344F1">
            <w:pPr>
              <w:rPr>
                <w:rFonts w:ascii="Comic Sans MS" w:hAnsi="Comic Sans MS"/>
                <w:sz w:val="22"/>
                <w:szCs w:val="22"/>
              </w:rPr>
            </w:pPr>
            <w:r w:rsidRPr="007344F1">
              <w:rPr>
                <w:rFonts w:ascii="Comic Sans MS" w:hAnsi="Comic Sans MS"/>
                <w:sz w:val="22"/>
                <w:szCs w:val="22"/>
              </w:rPr>
              <w:t xml:space="preserve">To support pupils who are experiencing short term difficulties and </w:t>
            </w:r>
          </w:p>
          <w:p w14:paraId="54D4CC9A" w14:textId="4BF14EBA" w:rsidR="00AF3D72" w:rsidRPr="007344F1" w:rsidRDefault="00AF3D72" w:rsidP="007344F1">
            <w:pPr>
              <w:rPr>
                <w:rFonts w:ascii="Comic Sans MS" w:hAnsi="Comic Sans MS"/>
                <w:sz w:val="22"/>
                <w:szCs w:val="22"/>
              </w:rPr>
            </w:pPr>
            <w:r w:rsidRPr="007344F1">
              <w:rPr>
                <w:rFonts w:ascii="Comic Sans MS" w:hAnsi="Comic Sans MS"/>
                <w:sz w:val="22"/>
                <w:szCs w:val="22"/>
              </w:rPr>
              <w:t>could benefit from the opportunity to share their emotions with a trusted adult</w:t>
            </w:r>
          </w:p>
        </w:tc>
      </w:tr>
      <w:tr w:rsidR="00AF3D72" w:rsidRPr="00860A41" w14:paraId="155A0A08" w14:textId="77777777" w:rsidTr="00786416">
        <w:trPr>
          <w:trHeight w:val="314"/>
        </w:trPr>
        <w:tc>
          <w:tcPr>
            <w:tcW w:w="978" w:type="dxa"/>
          </w:tcPr>
          <w:p w14:paraId="39F30934"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 xml:space="preserve">Zones of Regulation </w:t>
            </w:r>
          </w:p>
        </w:tc>
        <w:tc>
          <w:tcPr>
            <w:tcW w:w="1008" w:type="dxa"/>
          </w:tcPr>
          <w:p w14:paraId="3BB4EB15" w14:textId="77777777" w:rsidR="00AF3D72" w:rsidRPr="00AF3D72" w:rsidRDefault="00AF3D72" w:rsidP="00157306">
            <w:pPr>
              <w:jc w:val="both"/>
              <w:rPr>
                <w:sz w:val="18"/>
                <w:szCs w:val="18"/>
              </w:rPr>
            </w:pPr>
            <w:r w:rsidRPr="00AF3D72">
              <w:rPr>
                <w:rFonts w:ascii="Comic Sans MS" w:hAnsi="Comic Sans MS"/>
                <w:sz w:val="18"/>
                <w:szCs w:val="18"/>
              </w:rPr>
              <w:t>Social Emotional Mental Health</w:t>
            </w:r>
          </w:p>
        </w:tc>
        <w:tc>
          <w:tcPr>
            <w:tcW w:w="8095" w:type="dxa"/>
          </w:tcPr>
          <w:p w14:paraId="26AB5148" w14:textId="77777777" w:rsidR="00AF3D72" w:rsidRPr="007344F1" w:rsidRDefault="00AF3D72" w:rsidP="007344F1">
            <w:pPr>
              <w:rPr>
                <w:rFonts w:ascii="Comic Sans MS" w:hAnsi="Comic Sans MS"/>
                <w:sz w:val="22"/>
                <w:szCs w:val="22"/>
              </w:rPr>
            </w:pPr>
            <w:r w:rsidRPr="007344F1">
              <w:rPr>
                <w:rFonts w:ascii="Comic Sans MS" w:hAnsi="Comic Sans MS"/>
                <w:sz w:val="22"/>
                <w:szCs w:val="22"/>
              </w:rPr>
              <w:t xml:space="preserve">To support pupils who find it difficult to regulate their emotions.  The intent is to help them to </w:t>
            </w:r>
            <w:proofErr w:type="spellStart"/>
            <w:r w:rsidRPr="007344F1">
              <w:rPr>
                <w:rFonts w:ascii="Comic Sans MS" w:hAnsi="Comic Sans MS"/>
                <w:sz w:val="22"/>
                <w:szCs w:val="22"/>
              </w:rPr>
              <w:t>recognise</w:t>
            </w:r>
            <w:proofErr w:type="spellEnd"/>
            <w:r w:rsidRPr="007344F1">
              <w:rPr>
                <w:rFonts w:ascii="Comic Sans MS" w:hAnsi="Comic Sans MS"/>
                <w:sz w:val="22"/>
                <w:szCs w:val="22"/>
              </w:rPr>
              <w:t xml:space="preserve"> and label emotions, know their triggers and strategies for self-regulation.</w:t>
            </w:r>
          </w:p>
        </w:tc>
      </w:tr>
      <w:tr w:rsidR="00AF3D72" w:rsidRPr="00FC2F44" w14:paraId="6AA48A90" w14:textId="77777777" w:rsidTr="00786416">
        <w:trPr>
          <w:trHeight w:val="314"/>
        </w:trPr>
        <w:tc>
          <w:tcPr>
            <w:tcW w:w="978" w:type="dxa"/>
          </w:tcPr>
          <w:p w14:paraId="3A3F8456"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Handwriting</w:t>
            </w:r>
          </w:p>
        </w:tc>
        <w:tc>
          <w:tcPr>
            <w:tcW w:w="1008" w:type="dxa"/>
          </w:tcPr>
          <w:p w14:paraId="31C4B042" w14:textId="77777777" w:rsidR="00AF3D72" w:rsidRPr="00AF3D72" w:rsidRDefault="00AF3D72" w:rsidP="00157306">
            <w:pPr>
              <w:rPr>
                <w:sz w:val="18"/>
                <w:szCs w:val="18"/>
              </w:rPr>
            </w:pPr>
            <w:r w:rsidRPr="00AF3D72">
              <w:rPr>
                <w:rFonts w:ascii="Comic Sans MS" w:hAnsi="Comic Sans MS"/>
                <w:sz w:val="18"/>
                <w:szCs w:val="18"/>
              </w:rPr>
              <w:t>Cognition and Learning</w:t>
            </w:r>
          </w:p>
        </w:tc>
        <w:tc>
          <w:tcPr>
            <w:tcW w:w="8095" w:type="dxa"/>
          </w:tcPr>
          <w:p w14:paraId="61AAA5B9" w14:textId="77777777" w:rsidR="00AF3D72" w:rsidRPr="007344F1" w:rsidRDefault="00AF3D72" w:rsidP="007344F1">
            <w:pPr>
              <w:rPr>
                <w:rFonts w:ascii="Comic Sans MS" w:hAnsi="Comic Sans MS"/>
                <w:sz w:val="22"/>
                <w:szCs w:val="22"/>
              </w:rPr>
            </w:pPr>
            <w:r w:rsidRPr="007344F1">
              <w:rPr>
                <w:rFonts w:ascii="Comic Sans MS" w:hAnsi="Comic Sans MS"/>
                <w:sz w:val="22"/>
                <w:szCs w:val="22"/>
              </w:rPr>
              <w:t>To aid pupils who have difficulty forming letters correctly.</w:t>
            </w:r>
          </w:p>
        </w:tc>
      </w:tr>
      <w:tr w:rsidR="00AF3D72" w:rsidRPr="007541F2" w14:paraId="49EE2199" w14:textId="77777777" w:rsidTr="00786416">
        <w:trPr>
          <w:trHeight w:val="314"/>
        </w:trPr>
        <w:tc>
          <w:tcPr>
            <w:tcW w:w="978" w:type="dxa"/>
          </w:tcPr>
          <w:p w14:paraId="4564A6C8"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Play Therapy</w:t>
            </w:r>
          </w:p>
        </w:tc>
        <w:tc>
          <w:tcPr>
            <w:tcW w:w="1008" w:type="dxa"/>
          </w:tcPr>
          <w:p w14:paraId="415F12C9" w14:textId="77777777" w:rsidR="00AF3D72" w:rsidRPr="00AF3D72" w:rsidRDefault="00AF3D72" w:rsidP="00157306">
            <w:pPr>
              <w:rPr>
                <w:sz w:val="18"/>
                <w:szCs w:val="18"/>
              </w:rPr>
            </w:pPr>
            <w:r w:rsidRPr="00AF3D72">
              <w:rPr>
                <w:rFonts w:ascii="Comic Sans MS" w:hAnsi="Comic Sans MS"/>
                <w:sz w:val="18"/>
                <w:szCs w:val="18"/>
              </w:rPr>
              <w:t>Social Emotional Mental Health</w:t>
            </w:r>
          </w:p>
        </w:tc>
        <w:tc>
          <w:tcPr>
            <w:tcW w:w="8095" w:type="dxa"/>
          </w:tcPr>
          <w:p w14:paraId="3AE4C033" w14:textId="77777777" w:rsidR="002B46B1" w:rsidRDefault="00AF3D72" w:rsidP="007344F1">
            <w:pPr>
              <w:rPr>
                <w:rFonts w:ascii="Comic Sans MS" w:hAnsi="Comic Sans MS"/>
                <w:sz w:val="22"/>
                <w:szCs w:val="22"/>
              </w:rPr>
            </w:pPr>
            <w:r w:rsidRPr="007344F1">
              <w:rPr>
                <w:rFonts w:ascii="Comic Sans MS" w:hAnsi="Comic Sans MS"/>
                <w:sz w:val="22"/>
                <w:szCs w:val="22"/>
              </w:rPr>
              <w:t xml:space="preserve">External professional who works with pupils who have experienced ACES or </w:t>
            </w:r>
          </w:p>
          <w:p w14:paraId="5C4AD451" w14:textId="77777777" w:rsidR="002B46B1" w:rsidRDefault="00AF3D72" w:rsidP="007344F1">
            <w:pPr>
              <w:rPr>
                <w:rFonts w:ascii="Comic Sans MS" w:hAnsi="Comic Sans MS"/>
                <w:sz w:val="22"/>
                <w:szCs w:val="22"/>
              </w:rPr>
            </w:pPr>
            <w:r w:rsidRPr="007344F1">
              <w:rPr>
                <w:rFonts w:ascii="Comic Sans MS" w:hAnsi="Comic Sans MS"/>
                <w:sz w:val="22"/>
                <w:szCs w:val="22"/>
              </w:rPr>
              <w:t xml:space="preserve">have an SEMH need.  The intent is to explore traumatic </w:t>
            </w:r>
          </w:p>
          <w:p w14:paraId="77607179" w14:textId="74AE42F0" w:rsidR="00AF3D72" w:rsidRPr="007344F1" w:rsidRDefault="00AF3D72" w:rsidP="007344F1">
            <w:pPr>
              <w:rPr>
                <w:rFonts w:ascii="Comic Sans MS" w:hAnsi="Comic Sans MS"/>
                <w:sz w:val="22"/>
                <w:szCs w:val="22"/>
              </w:rPr>
            </w:pPr>
            <w:r w:rsidRPr="007344F1">
              <w:rPr>
                <w:rFonts w:ascii="Comic Sans MS" w:hAnsi="Comic Sans MS"/>
                <w:sz w:val="22"/>
                <w:szCs w:val="22"/>
              </w:rPr>
              <w:t>experiences/ strong emotions through structured play.</w:t>
            </w:r>
          </w:p>
        </w:tc>
      </w:tr>
      <w:tr w:rsidR="00AF3D72" w:rsidRPr="00402272" w14:paraId="7942A8C9" w14:textId="77777777" w:rsidTr="00786416">
        <w:trPr>
          <w:trHeight w:val="314"/>
        </w:trPr>
        <w:tc>
          <w:tcPr>
            <w:tcW w:w="978" w:type="dxa"/>
          </w:tcPr>
          <w:p w14:paraId="4F8BC120"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Peripatetic Guitar/Music Lessons</w:t>
            </w:r>
          </w:p>
        </w:tc>
        <w:tc>
          <w:tcPr>
            <w:tcW w:w="1008" w:type="dxa"/>
          </w:tcPr>
          <w:p w14:paraId="3F7CBA99" w14:textId="77777777" w:rsidR="00AF3D72" w:rsidRPr="00AF3D72" w:rsidRDefault="00AF3D72" w:rsidP="00157306">
            <w:pPr>
              <w:rPr>
                <w:sz w:val="18"/>
                <w:szCs w:val="18"/>
              </w:rPr>
            </w:pPr>
            <w:r w:rsidRPr="00AF3D72">
              <w:rPr>
                <w:rFonts w:ascii="Comic Sans MS" w:hAnsi="Comic Sans MS"/>
                <w:sz w:val="18"/>
                <w:szCs w:val="18"/>
              </w:rPr>
              <w:t>Preparing for Adulthood</w:t>
            </w:r>
          </w:p>
        </w:tc>
        <w:tc>
          <w:tcPr>
            <w:tcW w:w="8095" w:type="dxa"/>
          </w:tcPr>
          <w:p w14:paraId="0BC94AB0" w14:textId="77777777" w:rsidR="002B46B1" w:rsidRDefault="00AF3D72" w:rsidP="00157306">
            <w:pPr>
              <w:rPr>
                <w:rFonts w:ascii="Comic Sans MS" w:hAnsi="Comic Sans MS"/>
                <w:sz w:val="18"/>
                <w:szCs w:val="18"/>
              </w:rPr>
            </w:pPr>
            <w:r w:rsidRPr="00AF3D72">
              <w:rPr>
                <w:rFonts w:ascii="Comic Sans MS" w:hAnsi="Comic Sans MS"/>
                <w:sz w:val="18"/>
                <w:szCs w:val="18"/>
              </w:rPr>
              <w:t>To support a 5C pupil to develop a specific interest in music production and</w:t>
            </w:r>
          </w:p>
          <w:p w14:paraId="2F0F4E7C" w14:textId="3DC00D41" w:rsidR="00AF3D72" w:rsidRPr="00AF3D72" w:rsidRDefault="00AF3D72" w:rsidP="00157306">
            <w:pPr>
              <w:rPr>
                <w:rFonts w:ascii="Comic Sans MS" w:hAnsi="Comic Sans MS"/>
                <w:sz w:val="18"/>
                <w:szCs w:val="18"/>
              </w:rPr>
            </w:pPr>
            <w:r w:rsidRPr="00AF3D72">
              <w:rPr>
                <w:rFonts w:ascii="Comic Sans MS" w:hAnsi="Comic Sans MS"/>
                <w:sz w:val="18"/>
                <w:szCs w:val="18"/>
              </w:rPr>
              <w:t xml:space="preserve"> prepare him for an audition for his chosen college course.</w:t>
            </w:r>
          </w:p>
        </w:tc>
      </w:tr>
      <w:tr w:rsidR="00AF3D72" w:rsidRPr="006F22E4" w14:paraId="0B994F8B" w14:textId="77777777" w:rsidTr="00786416">
        <w:trPr>
          <w:trHeight w:val="314"/>
        </w:trPr>
        <w:tc>
          <w:tcPr>
            <w:tcW w:w="978" w:type="dxa"/>
          </w:tcPr>
          <w:p w14:paraId="0D521AA3"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Reduced Timetable</w:t>
            </w:r>
          </w:p>
        </w:tc>
        <w:tc>
          <w:tcPr>
            <w:tcW w:w="1008" w:type="dxa"/>
          </w:tcPr>
          <w:p w14:paraId="21D49D2F" w14:textId="77777777" w:rsidR="00AF3D72" w:rsidRPr="00AF3D72" w:rsidRDefault="00AF3D72" w:rsidP="00157306">
            <w:pPr>
              <w:tabs>
                <w:tab w:val="left" w:pos="1395"/>
              </w:tabs>
              <w:rPr>
                <w:sz w:val="18"/>
                <w:szCs w:val="18"/>
              </w:rPr>
            </w:pPr>
            <w:r w:rsidRPr="00AF3D72">
              <w:rPr>
                <w:rFonts w:ascii="Comic Sans MS" w:hAnsi="Comic Sans MS"/>
                <w:sz w:val="18"/>
                <w:szCs w:val="18"/>
              </w:rPr>
              <w:t>Social Emotional Mental Health</w:t>
            </w:r>
          </w:p>
        </w:tc>
        <w:tc>
          <w:tcPr>
            <w:tcW w:w="8095" w:type="dxa"/>
          </w:tcPr>
          <w:p w14:paraId="749ECFDD"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To support pupils with EBSA or for whom a full school day is unmanageable</w:t>
            </w:r>
          </w:p>
        </w:tc>
      </w:tr>
      <w:tr w:rsidR="00AF3D72" w:rsidRPr="00937532" w14:paraId="455F915C" w14:textId="77777777" w:rsidTr="00786416">
        <w:trPr>
          <w:trHeight w:val="314"/>
        </w:trPr>
        <w:tc>
          <w:tcPr>
            <w:tcW w:w="978" w:type="dxa"/>
          </w:tcPr>
          <w:p w14:paraId="138D3D86"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Restorative Visual Board</w:t>
            </w:r>
          </w:p>
        </w:tc>
        <w:tc>
          <w:tcPr>
            <w:tcW w:w="1008" w:type="dxa"/>
          </w:tcPr>
          <w:p w14:paraId="2C7DEFBC" w14:textId="77777777" w:rsidR="00AF3D72" w:rsidRPr="00AF3D72" w:rsidRDefault="00AF3D72" w:rsidP="00157306">
            <w:pPr>
              <w:tabs>
                <w:tab w:val="left" w:pos="1395"/>
              </w:tabs>
              <w:rPr>
                <w:sz w:val="18"/>
                <w:szCs w:val="18"/>
              </w:rPr>
            </w:pPr>
            <w:r w:rsidRPr="00AF3D72">
              <w:rPr>
                <w:rFonts w:ascii="Comic Sans MS" w:hAnsi="Comic Sans MS"/>
                <w:sz w:val="18"/>
                <w:szCs w:val="18"/>
              </w:rPr>
              <w:t>Social Emotional Mental Health</w:t>
            </w:r>
          </w:p>
        </w:tc>
        <w:tc>
          <w:tcPr>
            <w:tcW w:w="8095" w:type="dxa"/>
          </w:tcPr>
          <w:p w14:paraId="56A8825F" w14:textId="77777777" w:rsidR="002B46B1" w:rsidRDefault="00AF3D72" w:rsidP="00157306">
            <w:pPr>
              <w:rPr>
                <w:rFonts w:ascii="Comic Sans MS" w:hAnsi="Comic Sans MS"/>
                <w:sz w:val="18"/>
                <w:szCs w:val="18"/>
              </w:rPr>
            </w:pPr>
            <w:r w:rsidRPr="00AF3D72">
              <w:rPr>
                <w:rFonts w:ascii="Comic Sans MS" w:hAnsi="Comic Sans MS"/>
                <w:sz w:val="18"/>
                <w:szCs w:val="18"/>
              </w:rPr>
              <w:t xml:space="preserve">To support a pupil who finds it difficult to regulate his </w:t>
            </w:r>
            <w:proofErr w:type="spellStart"/>
            <w:r w:rsidRPr="00AF3D72">
              <w:rPr>
                <w:rFonts w:ascii="Comic Sans MS" w:hAnsi="Comic Sans MS"/>
                <w:sz w:val="18"/>
                <w:szCs w:val="18"/>
              </w:rPr>
              <w:t>behaviour</w:t>
            </w:r>
            <w:proofErr w:type="spellEnd"/>
            <w:r w:rsidRPr="00AF3D72">
              <w:rPr>
                <w:rFonts w:ascii="Comic Sans MS" w:hAnsi="Comic Sans MS"/>
                <w:sz w:val="18"/>
                <w:szCs w:val="18"/>
              </w:rPr>
              <w:t xml:space="preserve"> and </w:t>
            </w:r>
          </w:p>
          <w:p w14:paraId="7662BFA8" w14:textId="4442EDC5" w:rsidR="00AF3D72" w:rsidRPr="00AF3D72" w:rsidRDefault="00AF3D72" w:rsidP="00157306">
            <w:pPr>
              <w:rPr>
                <w:rFonts w:ascii="Comic Sans MS" w:hAnsi="Comic Sans MS"/>
                <w:sz w:val="18"/>
                <w:szCs w:val="18"/>
              </w:rPr>
            </w:pPr>
            <w:r w:rsidRPr="00AF3D72">
              <w:rPr>
                <w:rFonts w:ascii="Comic Sans MS" w:hAnsi="Comic Sans MS"/>
                <w:sz w:val="18"/>
                <w:szCs w:val="18"/>
              </w:rPr>
              <w:t>suffers from rejection sensitivity.</w:t>
            </w:r>
          </w:p>
        </w:tc>
      </w:tr>
      <w:tr w:rsidR="00AF3D72" w:rsidRPr="00DA0E25" w14:paraId="65EC325D" w14:textId="77777777" w:rsidTr="00786416">
        <w:trPr>
          <w:trHeight w:val="314"/>
        </w:trPr>
        <w:tc>
          <w:tcPr>
            <w:tcW w:w="978" w:type="dxa"/>
          </w:tcPr>
          <w:p w14:paraId="7E583DAD"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Animal Care</w:t>
            </w:r>
          </w:p>
        </w:tc>
        <w:tc>
          <w:tcPr>
            <w:tcW w:w="1008" w:type="dxa"/>
          </w:tcPr>
          <w:p w14:paraId="1A430C16" w14:textId="77777777" w:rsidR="00AF3D72" w:rsidRPr="00AF3D72" w:rsidRDefault="00AF3D72" w:rsidP="00157306">
            <w:pPr>
              <w:tabs>
                <w:tab w:val="left" w:pos="1395"/>
              </w:tabs>
              <w:rPr>
                <w:sz w:val="18"/>
                <w:szCs w:val="18"/>
              </w:rPr>
            </w:pPr>
            <w:r w:rsidRPr="00AF3D72">
              <w:rPr>
                <w:rFonts w:ascii="Comic Sans MS" w:hAnsi="Comic Sans MS"/>
                <w:sz w:val="18"/>
                <w:szCs w:val="18"/>
              </w:rPr>
              <w:t>Social Emotional Mental Health/PFA/Life Skills</w:t>
            </w:r>
          </w:p>
        </w:tc>
        <w:tc>
          <w:tcPr>
            <w:tcW w:w="8095" w:type="dxa"/>
          </w:tcPr>
          <w:p w14:paraId="692CE1FC" w14:textId="77777777" w:rsidR="002B46B1" w:rsidRDefault="00AF3D72" w:rsidP="00157306">
            <w:pPr>
              <w:rPr>
                <w:rFonts w:ascii="Comic Sans MS" w:hAnsi="Comic Sans MS"/>
                <w:sz w:val="18"/>
                <w:szCs w:val="18"/>
              </w:rPr>
            </w:pPr>
            <w:r w:rsidRPr="00AF3D72">
              <w:rPr>
                <w:rFonts w:ascii="Comic Sans MS" w:hAnsi="Comic Sans MS"/>
                <w:sz w:val="18"/>
                <w:szCs w:val="18"/>
              </w:rPr>
              <w:t xml:space="preserve">A therapeutic intervention for pupils who find caring for animals calming.  </w:t>
            </w:r>
          </w:p>
          <w:p w14:paraId="1AE057AF" w14:textId="77777777" w:rsidR="002B46B1" w:rsidRDefault="00AF3D72" w:rsidP="00157306">
            <w:pPr>
              <w:rPr>
                <w:rFonts w:ascii="Comic Sans MS" w:hAnsi="Comic Sans MS"/>
                <w:sz w:val="18"/>
                <w:szCs w:val="18"/>
              </w:rPr>
            </w:pPr>
            <w:r w:rsidRPr="00AF3D72">
              <w:rPr>
                <w:rFonts w:ascii="Comic Sans MS" w:hAnsi="Comic Sans MS"/>
                <w:sz w:val="18"/>
                <w:szCs w:val="18"/>
              </w:rPr>
              <w:t xml:space="preserve">To aid pupils with developing life skills and preparing for adulthood by completing </w:t>
            </w:r>
          </w:p>
          <w:p w14:paraId="193373BF" w14:textId="79E68099" w:rsidR="00AF3D72" w:rsidRPr="00AF3D72" w:rsidRDefault="00AF3D72" w:rsidP="00157306">
            <w:pPr>
              <w:rPr>
                <w:rFonts w:ascii="Comic Sans MS" w:hAnsi="Comic Sans MS"/>
                <w:sz w:val="18"/>
                <w:szCs w:val="18"/>
              </w:rPr>
            </w:pPr>
            <w:r w:rsidRPr="00AF3D72">
              <w:rPr>
                <w:rFonts w:ascii="Comic Sans MS" w:hAnsi="Comic Sans MS"/>
                <w:sz w:val="18"/>
                <w:szCs w:val="18"/>
              </w:rPr>
              <w:t>tasks and taking on responsibilities.</w:t>
            </w:r>
          </w:p>
        </w:tc>
      </w:tr>
      <w:tr w:rsidR="00AF3D72" w:rsidRPr="00255E34" w14:paraId="2E1070C9" w14:textId="77777777" w:rsidTr="00786416">
        <w:trPr>
          <w:trHeight w:val="314"/>
        </w:trPr>
        <w:tc>
          <w:tcPr>
            <w:tcW w:w="978" w:type="dxa"/>
          </w:tcPr>
          <w:p w14:paraId="3154FAAB"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Independent Travel Training</w:t>
            </w:r>
          </w:p>
        </w:tc>
        <w:tc>
          <w:tcPr>
            <w:tcW w:w="1008" w:type="dxa"/>
          </w:tcPr>
          <w:p w14:paraId="242146A4" w14:textId="77777777" w:rsidR="00AF3D72" w:rsidRPr="00AF3D72" w:rsidRDefault="00AF3D72" w:rsidP="00157306">
            <w:pPr>
              <w:tabs>
                <w:tab w:val="left" w:pos="1395"/>
              </w:tabs>
              <w:rPr>
                <w:rFonts w:ascii="Comic Sans MS" w:hAnsi="Comic Sans MS"/>
                <w:sz w:val="18"/>
                <w:szCs w:val="18"/>
              </w:rPr>
            </w:pPr>
            <w:r w:rsidRPr="00AF3D72">
              <w:rPr>
                <w:rFonts w:ascii="Comic Sans MS" w:hAnsi="Comic Sans MS"/>
                <w:sz w:val="18"/>
                <w:szCs w:val="18"/>
              </w:rPr>
              <w:t>Preparing for Adulthood</w:t>
            </w:r>
          </w:p>
        </w:tc>
        <w:tc>
          <w:tcPr>
            <w:tcW w:w="8095" w:type="dxa"/>
          </w:tcPr>
          <w:p w14:paraId="2B9FD739"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To support pupils with being able to travel and use public transport safely.</w:t>
            </w:r>
          </w:p>
        </w:tc>
      </w:tr>
      <w:tr w:rsidR="00AF3D72" w:rsidRPr="00D6446D" w14:paraId="1CD8084E" w14:textId="77777777" w:rsidTr="00786416">
        <w:trPr>
          <w:trHeight w:val="314"/>
        </w:trPr>
        <w:tc>
          <w:tcPr>
            <w:tcW w:w="978" w:type="dxa"/>
          </w:tcPr>
          <w:p w14:paraId="47C3A902"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Occupational Therapy</w:t>
            </w:r>
          </w:p>
        </w:tc>
        <w:tc>
          <w:tcPr>
            <w:tcW w:w="1008" w:type="dxa"/>
          </w:tcPr>
          <w:p w14:paraId="38379156" w14:textId="77777777" w:rsidR="00AF3D72" w:rsidRPr="00AF3D72" w:rsidRDefault="00AF3D72" w:rsidP="00157306">
            <w:pPr>
              <w:tabs>
                <w:tab w:val="left" w:pos="1395"/>
              </w:tabs>
              <w:rPr>
                <w:rFonts w:ascii="Comic Sans MS" w:hAnsi="Comic Sans MS"/>
                <w:sz w:val="18"/>
                <w:szCs w:val="18"/>
              </w:rPr>
            </w:pPr>
            <w:r w:rsidRPr="00AF3D72">
              <w:rPr>
                <w:rFonts w:ascii="Comic Sans MS" w:hAnsi="Comic Sans MS"/>
                <w:sz w:val="18"/>
                <w:szCs w:val="18"/>
              </w:rPr>
              <w:t>Sensory and Physical</w:t>
            </w:r>
          </w:p>
        </w:tc>
        <w:tc>
          <w:tcPr>
            <w:tcW w:w="8095" w:type="dxa"/>
          </w:tcPr>
          <w:p w14:paraId="46CF6164"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To manage the OT needs of pupils to allow them to get the movement and exercise needed to stay regulated.</w:t>
            </w:r>
          </w:p>
        </w:tc>
      </w:tr>
      <w:tr w:rsidR="00AF3D72" w14:paraId="5E38454C" w14:textId="77777777" w:rsidTr="00786416">
        <w:trPr>
          <w:trHeight w:val="314"/>
        </w:trPr>
        <w:tc>
          <w:tcPr>
            <w:tcW w:w="978" w:type="dxa"/>
          </w:tcPr>
          <w:p w14:paraId="26C35D0C"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Sensory Circuit</w:t>
            </w:r>
          </w:p>
        </w:tc>
        <w:tc>
          <w:tcPr>
            <w:tcW w:w="1008" w:type="dxa"/>
          </w:tcPr>
          <w:p w14:paraId="2FD55E7E" w14:textId="77777777" w:rsidR="00AF3D72" w:rsidRPr="00AF3D72" w:rsidRDefault="00AF3D72" w:rsidP="00157306">
            <w:pPr>
              <w:tabs>
                <w:tab w:val="left" w:pos="1395"/>
              </w:tabs>
              <w:rPr>
                <w:rFonts w:ascii="Comic Sans MS" w:hAnsi="Comic Sans MS"/>
                <w:sz w:val="18"/>
                <w:szCs w:val="18"/>
              </w:rPr>
            </w:pPr>
            <w:r w:rsidRPr="00AF3D72">
              <w:rPr>
                <w:rFonts w:ascii="Comic Sans MS" w:hAnsi="Comic Sans MS"/>
                <w:sz w:val="18"/>
                <w:szCs w:val="18"/>
              </w:rPr>
              <w:t>Sensory and Physical</w:t>
            </w:r>
          </w:p>
        </w:tc>
        <w:tc>
          <w:tcPr>
            <w:tcW w:w="8095" w:type="dxa"/>
          </w:tcPr>
          <w:p w14:paraId="2796C60A" w14:textId="77777777" w:rsidR="00AF3D72" w:rsidRPr="00AF3D72" w:rsidRDefault="00AF3D72" w:rsidP="00157306">
            <w:pPr>
              <w:rPr>
                <w:sz w:val="18"/>
                <w:szCs w:val="18"/>
              </w:rPr>
            </w:pPr>
            <w:r w:rsidRPr="00AF3D72">
              <w:rPr>
                <w:rFonts w:ascii="Comic Sans MS" w:hAnsi="Comic Sans MS"/>
                <w:sz w:val="18"/>
                <w:szCs w:val="18"/>
              </w:rPr>
              <w:t>To manage the OT needs of pupils to allow them to get the movement and exercise needed to stay regulated.</w:t>
            </w:r>
          </w:p>
        </w:tc>
      </w:tr>
      <w:tr w:rsidR="00AF3D72" w14:paraId="746FF1C7" w14:textId="77777777" w:rsidTr="00786416">
        <w:trPr>
          <w:trHeight w:val="314"/>
        </w:trPr>
        <w:tc>
          <w:tcPr>
            <w:tcW w:w="978" w:type="dxa"/>
          </w:tcPr>
          <w:p w14:paraId="2FC76261"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Social Interactions</w:t>
            </w:r>
          </w:p>
        </w:tc>
        <w:tc>
          <w:tcPr>
            <w:tcW w:w="1008" w:type="dxa"/>
          </w:tcPr>
          <w:p w14:paraId="0F16010D" w14:textId="77777777" w:rsidR="00AF3D72" w:rsidRPr="00AF3D72" w:rsidRDefault="00AF3D72" w:rsidP="00157306">
            <w:pPr>
              <w:tabs>
                <w:tab w:val="left" w:pos="1395"/>
              </w:tabs>
              <w:rPr>
                <w:rFonts w:ascii="Comic Sans MS" w:hAnsi="Comic Sans MS"/>
                <w:sz w:val="18"/>
                <w:szCs w:val="18"/>
              </w:rPr>
            </w:pPr>
            <w:r w:rsidRPr="00AF3D72">
              <w:rPr>
                <w:rFonts w:ascii="Comic Sans MS" w:hAnsi="Comic Sans MS"/>
                <w:sz w:val="18"/>
                <w:szCs w:val="18"/>
              </w:rPr>
              <w:t>Communication and Interaction</w:t>
            </w:r>
          </w:p>
        </w:tc>
        <w:tc>
          <w:tcPr>
            <w:tcW w:w="8095" w:type="dxa"/>
          </w:tcPr>
          <w:p w14:paraId="5A331315" w14:textId="77777777" w:rsidR="00AF3D72" w:rsidRPr="00AF3D72" w:rsidRDefault="00AF3D72" w:rsidP="00157306">
            <w:pPr>
              <w:rPr>
                <w:sz w:val="18"/>
                <w:szCs w:val="18"/>
              </w:rPr>
            </w:pPr>
            <w:r w:rsidRPr="00AF3D72">
              <w:rPr>
                <w:sz w:val="18"/>
                <w:szCs w:val="18"/>
              </w:rPr>
              <w:t>To support pupils in developing positive communication skills with peers and staff</w:t>
            </w:r>
          </w:p>
        </w:tc>
      </w:tr>
      <w:tr w:rsidR="00AF3D72" w:rsidRPr="00832CD8" w14:paraId="578F3146" w14:textId="77777777" w:rsidTr="00786416">
        <w:trPr>
          <w:trHeight w:val="314"/>
        </w:trPr>
        <w:tc>
          <w:tcPr>
            <w:tcW w:w="978" w:type="dxa"/>
          </w:tcPr>
          <w:p w14:paraId="059B67BE"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Exam Stress Workshop</w:t>
            </w:r>
          </w:p>
        </w:tc>
        <w:tc>
          <w:tcPr>
            <w:tcW w:w="1008" w:type="dxa"/>
          </w:tcPr>
          <w:p w14:paraId="35E78EA9" w14:textId="77777777" w:rsidR="00AF3D72" w:rsidRPr="00AF3D72" w:rsidRDefault="00AF3D72" w:rsidP="00157306">
            <w:pPr>
              <w:tabs>
                <w:tab w:val="left" w:pos="1395"/>
              </w:tabs>
              <w:rPr>
                <w:rFonts w:ascii="Comic Sans MS" w:hAnsi="Comic Sans MS"/>
                <w:sz w:val="18"/>
                <w:szCs w:val="18"/>
              </w:rPr>
            </w:pPr>
            <w:r w:rsidRPr="00AF3D72">
              <w:rPr>
                <w:rFonts w:ascii="Comic Sans MS" w:hAnsi="Comic Sans MS"/>
                <w:sz w:val="18"/>
                <w:szCs w:val="18"/>
              </w:rPr>
              <w:t>Preparing for Adulthood</w:t>
            </w:r>
          </w:p>
        </w:tc>
        <w:tc>
          <w:tcPr>
            <w:tcW w:w="8095" w:type="dxa"/>
          </w:tcPr>
          <w:p w14:paraId="63EB1EF1" w14:textId="77777777" w:rsidR="002B46B1" w:rsidRDefault="00AF3D72" w:rsidP="00157306">
            <w:pPr>
              <w:rPr>
                <w:rFonts w:ascii="Comic Sans MS" w:hAnsi="Comic Sans MS"/>
                <w:sz w:val="18"/>
                <w:szCs w:val="18"/>
              </w:rPr>
            </w:pPr>
            <w:r w:rsidRPr="00AF3D72">
              <w:rPr>
                <w:rFonts w:ascii="Comic Sans MS" w:hAnsi="Comic Sans MS"/>
                <w:sz w:val="18"/>
                <w:szCs w:val="18"/>
              </w:rPr>
              <w:t xml:space="preserve">To support 5C pupils to manage the stress and anxieties they are experiencing in the </w:t>
            </w:r>
          </w:p>
          <w:p w14:paraId="0F58AA70" w14:textId="2B908FD8" w:rsidR="00AF3D72" w:rsidRPr="00AF3D72" w:rsidRDefault="00AF3D72" w:rsidP="00157306">
            <w:pPr>
              <w:rPr>
                <w:rFonts w:ascii="Comic Sans MS" w:hAnsi="Comic Sans MS"/>
                <w:sz w:val="18"/>
                <w:szCs w:val="18"/>
              </w:rPr>
            </w:pPr>
            <w:r w:rsidRPr="00AF3D72">
              <w:rPr>
                <w:rFonts w:ascii="Comic Sans MS" w:hAnsi="Comic Sans MS"/>
                <w:sz w:val="18"/>
                <w:szCs w:val="18"/>
              </w:rPr>
              <w:t xml:space="preserve">build up to exams and providing them with practical strategies they can use to help </w:t>
            </w:r>
            <w:proofErr w:type="spellStart"/>
            <w:r w:rsidRPr="00AF3D72">
              <w:rPr>
                <w:rFonts w:ascii="Comic Sans MS" w:hAnsi="Comic Sans MS"/>
                <w:sz w:val="18"/>
                <w:szCs w:val="18"/>
              </w:rPr>
              <w:t>minimise</w:t>
            </w:r>
            <w:proofErr w:type="spellEnd"/>
            <w:r w:rsidRPr="00AF3D72">
              <w:rPr>
                <w:rFonts w:ascii="Comic Sans MS" w:hAnsi="Comic Sans MS"/>
                <w:sz w:val="18"/>
                <w:szCs w:val="18"/>
              </w:rPr>
              <w:t xml:space="preserve"> negative feelings.</w:t>
            </w:r>
          </w:p>
        </w:tc>
      </w:tr>
      <w:tr w:rsidR="00AF3D72" w:rsidRPr="00CB2449" w14:paraId="14784186" w14:textId="77777777" w:rsidTr="00786416">
        <w:trPr>
          <w:trHeight w:val="314"/>
        </w:trPr>
        <w:tc>
          <w:tcPr>
            <w:tcW w:w="978" w:type="dxa"/>
          </w:tcPr>
          <w:p w14:paraId="2B62392D"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Lego Therapy</w:t>
            </w:r>
          </w:p>
        </w:tc>
        <w:tc>
          <w:tcPr>
            <w:tcW w:w="1008" w:type="dxa"/>
          </w:tcPr>
          <w:p w14:paraId="723838A7" w14:textId="77777777" w:rsidR="00AF3D72" w:rsidRPr="00AF3D72" w:rsidRDefault="00AF3D72" w:rsidP="00157306">
            <w:pPr>
              <w:tabs>
                <w:tab w:val="left" w:pos="1395"/>
              </w:tabs>
              <w:rPr>
                <w:sz w:val="18"/>
                <w:szCs w:val="18"/>
              </w:rPr>
            </w:pPr>
            <w:r w:rsidRPr="00AF3D72">
              <w:rPr>
                <w:rFonts w:ascii="Comic Sans MS" w:hAnsi="Comic Sans MS"/>
                <w:sz w:val="18"/>
                <w:szCs w:val="18"/>
              </w:rPr>
              <w:t>Communication and Interaction</w:t>
            </w:r>
          </w:p>
        </w:tc>
        <w:tc>
          <w:tcPr>
            <w:tcW w:w="8095" w:type="dxa"/>
          </w:tcPr>
          <w:p w14:paraId="71E25F8B"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To support pupils to develop communication and interaction skills with peers with a focus on working together and turn taking.</w:t>
            </w:r>
          </w:p>
        </w:tc>
      </w:tr>
      <w:tr w:rsidR="00AF3D72" w:rsidRPr="009757F0" w14:paraId="331037D1" w14:textId="77777777" w:rsidTr="00786416">
        <w:trPr>
          <w:trHeight w:val="314"/>
        </w:trPr>
        <w:tc>
          <w:tcPr>
            <w:tcW w:w="978" w:type="dxa"/>
          </w:tcPr>
          <w:p w14:paraId="6476660D"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Comic Strip Conversations</w:t>
            </w:r>
          </w:p>
        </w:tc>
        <w:tc>
          <w:tcPr>
            <w:tcW w:w="1008" w:type="dxa"/>
          </w:tcPr>
          <w:p w14:paraId="2D35FFA7" w14:textId="77777777" w:rsidR="00AF3D72" w:rsidRPr="00AF3D72" w:rsidRDefault="00AF3D72" w:rsidP="00157306">
            <w:pPr>
              <w:tabs>
                <w:tab w:val="left" w:pos="1395"/>
              </w:tabs>
              <w:rPr>
                <w:sz w:val="18"/>
                <w:szCs w:val="18"/>
              </w:rPr>
            </w:pPr>
            <w:r w:rsidRPr="00AF3D72">
              <w:rPr>
                <w:rFonts w:ascii="Comic Sans MS" w:hAnsi="Comic Sans MS"/>
                <w:sz w:val="18"/>
                <w:szCs w:val="18"/>
              </w:rPr>
              <w:t>Social Emotional Mental Health</w:t>
            </w:r>
          </w:p>
        </w:tc>
        <w:tc>
          <w:tcPr>
            <w:tcW w:w="8095" w:type="dxa"/>
          </w:tcPr>
          <w:p w14:paraId="3001A0F1" w14:textId="77777777" w:rsidR="002B46B1" w:rsidRDefault="00AF3D72" w:rsidP="00157306">
            <w:pPr>
              <w:rPr>
                <w:rFonts w:ascii="Comic Sans MS" w:hAnsi="Comic Sans MS"/>
                <w:sz w:val="18"/>
                <w:szCs w:val="18"/>
              </w:rPr>
            </w:pPr>
            <w:r w:rsidRPr="00AF3D72">
              <w:rPr>
                <w:rFonts w:ascii="Comic Sans MS" w:hAnsi="Comic Sans MS"/>
                <w:sz w:val="18"/>
                <w:szCs w:val="18"/>
              </w:rPr>
              <w:t>To support pupils who find it difficult to communicate verbally and benefit from using pictures</w:t>
            </w:r>
          </w:p>
          <w:p w14:paraId="0B9D77F9" w14:textId="4E0EFCB6" w:rsidR="00AF3D72" w:rsidRPr="00AF3D72" w:rsidRDefault="00AF3D72" w:rsidP="00157306">
            <w:pPr>
              <w:rPr>
                <w:rFonts w:ascii="Comic Sans MS" w:hAnsi="Comic Sans MS"/>
                <w:sz w:val="18"/>
                <w:szCs w:val="18"/>
              </w:rPr>
            </w:pPr>
            <w:r w:rsidRPr="00AF3D72">
              <w:rPr>
                <w:rFonts w:ascii="Comic Sans MS" w:hAnsi="Comic Sans MS"/>
                <w:sz w:val="18"/>
                <w:szCs w:val="18"/>
              </w:rPr>
              <w:t xml:space="preserve"> to explore emotions and feelings.</w:t>
            </w:r>
          </w:p>
        </w:tc>
      </w:tr>
      <w:tr w:rsidR="00AF3D72" w:rsidRPr="00D21A2B" w14:paraId="2199ECC4" w14:textId="77777777" w:rsidTr="00786416">
        <w:trPr>
          <w:trHeight w:val="314"/>
        </w:trPr>
        <w:tc>
          <w:tcPr>
            <w:tcW w:w="978" w:type="dxa"/>
          </w:tcPr>
          <w:p w14:paraId="103A14C9"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Albion Foundation</w:t>
            </w:r>
          </w:p>
        </w:tc>
        <w:tc>
          <w:tcPr>
            <w:tcW w:w="1008" w:type="dxa"/>
          </w:tcPr>
          <w:p w14:paraId="1F3C1DEA" w14:textId="77777777" w:rsidR="00AF3D72" w:rsidRPr="00AF3D72" w:rsidRDefault="00AF3D72" w:rsidP="00157306">
            <w:pPr>
              <w:tabs>
                <w:tab w:val="left" w:pos="1395"/>
              </w:tabs>
              <w:rPr>
                <w:rFonts w:ascii="Comic Sans MS" w:hAnsi="Comic Sans MS"/>
                <w:sz w:val="18"/>
                <w:szCs w:val="18"/>
              </w:rPr>
            </w:pPr>
            <w:r w:rsidRPr="00AF3D72">
              <w:rPr>
                <w:rFonts w:ascii="Comic Sans MS" w:hAnsi="Comic Sans MS"/>
                <w:sz w:val="18"/>
                <w:szCs w:val="18"/>
              </w:rPr>
              <w:t>Sensory and Physical</w:t>
            </w:r>
          </w:p>
        </w:tc>
        <w:tc>
          <w:tcPr>
            <w:tcW w:w="8095" w:type="dxa"/>
          </w:tcPr>
          <w:p w14:paraId="60546B01"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To work with pupils on physical fitness, promoting self-esteem and body image, teamwork and skill development.</w:t>
            </w:r>
          </w:p>
        </w:tc>
      </w:tr>
      <w:tr w:rsidR="00AF3D72" w:rsidRPr="00980538" w14:paraId="07F9B9F1" w14:textId="77777777" w:rsidTr="00786416">
        <w:trPr>
          <w:trHeight w:val="314"/>
        </w:trPr>
        <w:tc>
          <w:tcPr>
            <w:tcW w:w="978" w:type="dxa"/>
          </w:tcPr>
          <w:p w14:paraId="291CE828" w14:textId="77777777" w:rsidR="00AF3D72" w:rsidRPr="00AF3D72" w:rsidRDefault="00AF3D72" w:rsidP="00157306">
            <w:pPr>
              <w:rPr>
                <w:rFonts w:ascii="Comic Sans MS" w:hAnsi="Comic Sans MS"/>
                <w:sz w:val="18"/>
                <w:szCs w:val="18"/>
              </w:rPr>
            </w:pPr>
            <w:proofErr w:type="spellStart"/>
            <w:r w:rsidRPr="00AF3D72">
              <w:rPr>
                <w:rFonts w:ascii="Comic Sans MS" w:hAnsi="Comic Sans MS"/>
                <w:sz w:val="18"/>
                <w:szCs w:val="18"/>
              </w:rPr>
              <w:t>Focuss</w:t>
            </w:r>
            <w:proofErr w:type="spellEnd"/>
            <w:r w:rsidRPr="00AF3D72">
              <w:rPr>
                <w:rFonts w:ascii="Comic Sans MS" w:hAnsi="Comic Sans MS"/>
                <w:sz w:val="18"/>
                <w:szCs w:val="18"/>
              </w:rPr>
              <w:t xml:space="preserve"> </w:t>
            </w:r>
            <w:proofErr w:type="spellStart"/>
            <w:r w:rsidRPr="00AF3D72">
              <w:rPr>
                <w:rFonts w:ascii="Comic Sans MS" w:hAnsi="Comic Sans MS"/>
                <w:sz w:val="18"/>
                <w:szCs w:val="18"/>
              </w:rPr>
              <w:t>Behaviour</w:t>
            </w:r>
            <w:proofErr w:type="spellEnd"/>
            <w:r w:rsidRPr="00AF3D72">
              <w:rPr>
                <w:rFonts w:ascii="Comic Sans MS" w:hAnsi="Comic Sans MS"/>
                <w:sz w:val="18"/>
                <w:szCs w:val="18"/>
              </w:rPr>
              <w:t xml:space="preserve"> Support</w:t>
            </w:r>
          </w:p>
        </w:tc>
        <w:tc>
          <w:tcPr>
            <w:tcW w:w="1008" w:type="dxa"/>
          </w:tcPr>
          <w:p w14:paraId="55030EE9" w14:textId="77777777" w:rsidR="00AF3D72" w:rsidRPr="00AF3D72" w:rsidRDefault="00AF3D72" w:rsidP="00157306">
            <w:pPr>
              <w:tabs>
                <w:tab w:val="left" w:pos="1395"/>
              </w:tabs>
              <w:rPr>
                <w:rFonts w:ascii="Comic Sans MS" w:hAnsi="Comic Sans MS"/>
                <w:sz w:val="18"/>
                <w:szCs w:val="18"/>
              </w:rPr>
            </w:pPr>
            <w:proofErr w:type="spellStart"/>
            <w:r w:rsidRPr="00AF3D72">
              <w:rPr>
                <w:rFonts w:ascii="Comic Sans MS" w:hAnsi="Comic Sans MS"/>
                <w:sz w:val="18"/>
                <w:szCs w:val="18"/>
              </w:rPr>
              <w:t>Behaviour</w:t>
            </w:r>
            <w:proofErr w:type="spellEnd"/>
          </w:p>
        </w:tc>
        <w:tc>
          <w:tcPr>
            <w:tcW w:w="8095" w:type="dxa"/>
          </w:tcPr>
          <w:p w14:paraId="715FEC50"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 xml:space="preserve">To support staff and pupils through the use of targeted </w:t>
            </w:r>
            <w:proofErr w:type="spellStart"/>
            <w:r w:rsidRPr="00AF3D72">
              <w:rPr>
                <w:rFonts w:ascii="Comic Sans MS" w:hAnsi="Comic Sans MS"/>
                <w:sz w:val="18"/>
                <w:szCs w:val="18"/>
              </w:rPr>
              <w:t>behaviour</w:t>
            </w:r>
            <w:proofErr w:type="spellEnd"/>
            <w:r w:rsidRPr="00AF3D72">
              <w:rPr>
                <w:rFonts w:ascii="Comic Sans MS" w:hAnsi="Comic Sans MS"/>
                <w:sz w:val="18"/>
                <w:szCs w:val="18"/>
              </w:rPr>
              <w:t xml:space="preserve"> strategies and </w:t>
            </w:r>
            <w:proofErr w:type="spellStart"/>
            <w:r w:rsidRPr="00AF3D72">
              <w:rPr>
                <w:rFonts w:ascii="Comic Sans MS" w:hAnsi="Comic Sans MS"/>
                <w:sz w:val="18"/>
                <w:szCs w:val="18"/>
              </w:rPr>
              <w:t>individualised</w:t>
            </w:r>
            <w:proofErr w:type="spellEnd"/>
            <w:r w:rsidRPr="00AF3D72">
              <w:rPr>
                <w:rFonts w:ascii="Comic Sans MS" w:hAnsi="Comic Sans MS"/>
                <w:sz w:val="18"/>
                <w:szCs w:val="18"/>
              </w:rPr>
              <w:t xml:space="preserve"> </w:t>
            </w:r>
            <w:proofErr w:type="spellStart"/>
            <w:r w:rsidRPr="00AF3D72">
              <w:rPr>
                <w:rFonts w:ascii="Comic Sans MS" w:hAnsi="Comic Sans MS"/>
                <w:sz w:val="18"/>
                <w:szCs w:val="18"/>
              </w:rPr>
              <w:t>behaviour</w:t>
            </w:r>
            <w:proofErr w:type="spellEnd"/>
            <w:r w:rsidRPr="00AF3D72">
              <w:rPr>
                <w:rFonts w:ascii="Comic Sans MS" w:hAnsi="Comic Sans MS"/>
                <w:sz w:val="18"/>
                <w:szCs w:val="18"/>
              </w:rPr>
              <w:t xml:space="preserve"> support plans.</w:t>
            </w:r>
          </w:p>
        </w:tc>
      </w:tr>
      <w:tr w:rsidR="00AF3D72" w:rsidRPr="007E7B61" w14:paraId="02E67D8A" w14:textId="77777777" w:rsidTr="00786416">
        <w:trPr>
          <w:trHeight w:val="314"/>
        </w:trPr>
        <w:tc>
          <w:tcPr>
            <w:tcW w:w="978" w:type="dxa"/>
          </w:tcPr>
          <w:p w14:paraId="125F1637" w14:textId="77777777" w:rsidR="00AF3D72" w:rsidRPr="00AF3D72" w:rsidRDefault="00AF3D72" w:rsidP="00157306">
            <w:pPr>
              <w:rPr>
                <w:rFonts w:ascii="Comic Sans MS" w:hAnsi="Comic Sans MS"/>
                <w:sz w:val="18"/>
                <w:szCs w:val="18"/>
              </w:rPr>
            </w:pPr>
            <w:proofErr w:type="spellStart"/>
            <w:r w:rsidRPr="00AF3D72">
              <w:rPr>
                <w:rFonts w:ascii="Comic Sans MS" w:hAnsi="Comic Sans MS"/>
                <w:sz w:val="18"/>
                <w:szCs w:val="18"/>
              </w:rPr>
              <w:t>Personalised</w:t>
            </w:r>
            <w:proofErr w:type="spellEnd"/>
            <w:r w:rsidRPr="00AF3D72">
              <w:rPr>
                <w:rFonts w:ascii="Comic Sans MS" w:hAnsi="Comic Sans MS"/>
                <w:sz w:val="18"/>
                <w:szCs w:val="18"/>
              </w:rPr>
              <w:t xml:space="preserve"> WorkStation</w:t>
            </w:r>
          </w:p>
        </w:tc>
        <w:tc>
          <w:tcPr>
            <w:tcW w:w="1008" w:type="dxa"/>
          </w:tcPr>
          <w:p w14:paraId="64E3F047" w14:textId="77777777" w:rsidR="00AF3D72" w:rsidRPr="00AF3D72" w:rsidRDefault="00AF3D72" w:rsidP="00157306">
            <w:pPr>
              <w:tabs>
                <w:tab w:val="left" w:pos="1395"/>
              </w:tabs>
              <w:rPr>
                <w:sz w:val="18"/>
                <w:szCs w:val="18"/>
              </w:rPr>
            </w:pPr>
            <w:r w:rsidRPr="00AF3D72">
              <w:rPr>
                <w:rFonts w:ascii="Comic Sans MS" w:hAnsi="Comic Sans MS"/>
                <w:sz w:val="18"/>
                <w:szCs w:val="18"/>
              </w:rPr>
              <w:t>Cognition and Learning</w:t>
            </w:r>
          </w:p>
        </w:tc>
        <w:tc>
          <w:tcPr>
            <w:tcW w:w="8095" w:type="dxa"/>
          </w:tcPr>
          <w:p w14:paraId="0574A350" w14:textId="77777777" w:rsidR="002B46B1" w:rsidRDefault="00AF3D72" w:rsidP="00157306">
            <w:pPr>
              <w:rPr>
                <w:rFonts w:ascii="Comic Sans MS" w:hAnsi="Comic Sans MS"/>
                <w:sz w:val="18"/>
                <w:szCs w:val="18"/>
              </w:rPr>
            </w:pPr>
            <w:r w:rsidRPr="00AF3D72">
              <w:rPr>
                <w:rFonts w:ascii="Comic Sans MS" w:hAnsi="Comic Sans MS"/>
                <w:sz w:val="18"/>
                <w:szCs w:val="18"/>
              </w:rPr>
              <w:t xml:space="preserve">To support pupils to access their learning within the classroom by </w:t>
            </w:r>
            <w:proofErr w:type="spellStart"/>
            <w:r w:rsidRPr="00AF3D72">
              <w:rPr>
                <w:rFonts w:ascii="Comic Sans MS" w:hAnsi="Comic Sans MS"/>
                <w:sz w:val="18"/>
                <w:szCs w:val="18"/>
              </w:rPr>
              <w:t>minimising</w:t>
            </w:r>
            <w:proofErr w:type="spellEnd"/>
            <w:r w:rsidRPr="00AF3D72">
              <w:rPr>
                <w:rFonts w:ascii="Comic Sans MS" w:hAnsi="Comic Sans MS"/>
                <w:sz w:val="18"/>
                <w:szCs w:val="18"/>
              </w:rPr>
              <w:t xml:space="preserve"> distractions</w:t>
            </w:r>
          </w:p>
          <w:p w14:paraId="1785CBC2" w14:textId="49881AB0" w:rsidR="00AF3D72" w:rsidRPr="00AF3D72" w:rsidRDefault="00AF3D72" w:rsidP="00157306">
            <w:pPr>
              <w:rPr>
                <w:rFonts w:ascii="Comic Sans MS" w:hAnsi="Comic Sans MS"/>
                <w:sz w:val="18"/>
                <w:szCs w:val="18"/>
              </w:rPr>
            </w:pPr>
            <w:r w:rsidRPr="00AF3D72">
              <w:rPr>
                <w:rFonts w:ascii="Comic Sans MS" w:hAnsi="Comic Sans MS"/>
                <w:sz w:val="18"/>
                <w:szCs w:val="18"/>
              </w:rPr>
              <w:t xml:space="preserve"> and providing a more </w:t>
            </w:r>
            <w:proofErr w:type="spellStart"/>
            <w:r w:rsidRPr="00AF3D72">
              <w:rPr>
                <w:rFonts w:ascii="Comic Sans MS" w:hAnsi="Comic Sans MS"/>
                <w:sz w:val="18"/>
                <w:szCs w:val="18"/>
              </w:rPr>
              <w:t>individualised</w:t>
            </w:r>
            <w:proofErr w:type="spellEnd"/>
            <w:r w:rsidRPr="00AF3D72">
              <w:rPr>
                <w:rFonts w:ascii="Comic Sans MS" w:hAnsi="Comic Sans MS"/>
                <w:sz w:val="18"/>
                <w:szCs w:val="18"/>
              </w:rPr>
              <w:t xml:space="preserve"> approach to work.</w:t>
            </w:r>
          </w:p>
        </w:tc>
      </w:tr>
      <w:tr w:rsidR="00AF3D72" w:rsidRPr="00B8118A" w14:paraId="29C434AB" w14:textId="77777777" w:rsidTr="00786416">
        <w:trPr>
          <w:trHeight w:val="314"/>
        </w:trPr>
        <w:tc>
          <w:tcPr>
            <w:tcW w:w="978" w:type="dxa"/>
          </w:tcPr>
          <w:p w14:paraId="5F6AC31D"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Seneca Learning</w:t>
            </w:r>
          </w:p>
        </w:tc>
        <w:tc>
          <w:tcPr>
            <w:tcW w:w="1008" w:type="dxa"/>
          </w:tcPr>
          <w:p w14:paraId="1DCC2148" w14:textId="77777777" w:rsidR="00AF3D72" w:rsidRPr="00AF3D72" w:rsidRDefault="00AF3D72" w:rsidP="00157306">
            <w:pPr>
              <w:tabs>
                <w:tab w:val="left" w:pos="1395"/>
              </w:tabs>
              <w:rPr>
                <w:sz w:val="18"/>
                <w:szCs w:val="18"/>
              </w:rPr>
            </w:pPr>
            <w:r w:rsidRPr="00AF3D72">
              <w:rPr>
                <w:rFonts w:ascii="Comic Sans MS" w:hAnsi="Comic Sans MS"/>
                <w:sz w:val="18"/>
                <w:szCs w:val="18"/>
              </w:rPr>
              <w:t>Cognition and Learning/Social Emotional Mental Health</w:t>
            </w:r>
          </w:p>
        </w:tc>
        <w:tc>
          <w:tcPr>
            <w:tcW w:w="8095" w:type="dxa"/>
          </w:tcPr>
          <w:p w14:paraId="3B25874C"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An online learning platform used to support pupils who are struggling to remain in class, access the learning or who need to catch up or consolidate their learning of certain topics.</w:t>
            </w:r>
          </w:p>
        </w:tc>
      </w:tr>
      <w:tr w:rsidR="00AF3D72" w:rsidRPr="00FB6CBA" w14:paraId="6CBBA02B" w14:textId="77777777" w:rsidTr="00786416">
        <w:trPr>
          <w:trHeight w:val="277"/>
        </w:trPr>
        <w:tc>
          <w:tcPr>
            <w:tcW w:w="978" w:type="dxa"/>
          </w:tcPr>
          <w:p w14:paraId="67255797" w14:textId="77777777" w:rsidR="00AF3D72" w:rsidRPr="00AF3D72" w:rsidRDefault="00AF3D72" w:rsidP="00157306">
            <w:pPr>
              <w:rPr>
                <w:rFonts w:ascii="Comic Sans MS" w:hAnsi="Comic Sans MS"/>
                <w:sz w:val="18"/>
                <w:szCs w:val="18"/>
              </w:rPr>
            </w:pPr>
            <w:proofErr w:type="spellStart"/>
            <w:r w:rsidRPr="00AF3D72">
              <w:rPr>
                <w:rFonts w:ascii="Comic Sans MS" w:hAnsi="Comic Sans MS"/>
                <w:sz w:val="18"/>
                <w:szCs w:val="18"/>
              </w:rPr>
              <w:t>Behaviour</w:t>
            </w:r>
            <w:proofErr w:type="spellEnd"/>
            <w:r w:rsidRPr="00AF3D72">
              <w:rPr>
                <w:rFonts w:ascii="Comic Sans MS" w:hAnsi="Comic Sans MS"/>
                <w:sz w:val="18"/>
                <w:szCs w:val="18"/>
              </w:rPr>
              <w:t xml:space="preserve"> Tracker</w:t>
            </w:r>
          </w:p>
        </w:tc>
        <w:tc>
          <w:tcPr>
            <w:tcW w:w="1008" w:type="dxa"/>
          </w:tcPr>
          <w:p w14:paraId="1E9E2309" w14:textId="77777777" w:rsidR="00AF3D72" w:rsidRPr="00AF3D72" w:rsidRDefault="00AF3D72" w:rsidP="00157306">
            <w:pPr>
              <w:tabs>
                <w:tab w:val="left" w:pos="1395"/>
              </w:tabs>
              <w:rPr>
                <w:rFonts w:ascii="Comic Sans MS" w:hAnsi="Comic Sans MS"/>
                <w:sz w:val="18"/>
                <w:szCs w:val="18"/>
              </w:rPr>
            </w:pPr>
            <w:proofErr w:type="spellStart"/>
            <w:r w:rsidRPr="00AF3D72">
              <w:rPr>
                <w:rFonts w:ascii="Comic Sans MS" w:hAnsi="Comic Sans MS"/>
                <w:sz w:val="18"/>
                <w:szCs w:val="18"/>
              </w:rPr>
              <w:t>Behaviour</w:t>
            </w:r>
            <w:proofErr w:type="spellEnd"/>
          </w:p>
        </w:tc>
        <w:tc>
          <w:tcPr>
            <w:tcW w:w="8095" w:type="dxa"/>
          </w:tcPr>
          <w:p w14:paraId="33B2C851"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 xml:space="preserve">To support pupils who are finding it difficult to regulate their </w:t>
            </w:r>
            <w:proofErr w:type="spellStart"/>
            <w:r w:rsidRPr="00AF3D72">
              <w:rPr>
                <w:rFonts w:ascii="Comic Sans MS" w:hAnsi="Comic Sans MS"/>
                <w:sz w:val="18"/>
                <w:szCs w:val="18"/>
              </w:rPr>
              <w:t>behaviour</w:t>
            </w:r>
            <w:proofErr w:type="spellEnd"/>
            <w:r w:rsidRPr="00AF3D72">
              <w:rPr>
                <w:rFonts w:ascii="Comic Sans MS" w:hAnsi="Comic Sans MS"/>
                <w:sz w:val="18"/>
                <w:szCs w:val="18"/>
              </w:rPr>
              <w:t>.  Clear targets are set and monitored by a key member of staff.</w:t>
            </w:r>
          </w:p>
        </w:tc>
      </w:tr>
      <w:tr w:rsidR="00AF3D72" w:rsidRPr="004547B1" w14:paraId="295B15C7" w14:textId="77777777" w:rsidTr="00786416">
        <w:trPr>
          <w:trHeight w:val="277"/>
        </w:trPr>
        <w:tc>
          <w:tcPr>
            <w:tcW w:w="978" w:type="dxa"/>
          </w:tcPr>
          <w:p w14:paraId="74FC7C2B" w14:textId="77777777" w:rsidR="00AF3D72" w:rsidRPr="00AF3D72" w:rsidRDefault="00AF3D72" w:rsidP="00157306">
            <w:pPr>
              <w:rPr>
                <w:rFonts w:ascii="Comic Sans MS" w:hAnsi="Comic Sans MS"/>
                <w:sz w:val="18"/>
                <w:szCs w:val="18"/>
              </w:rPr>
            </w:pPr>
            <w:proofErr w:type="spellStart"/>
            <w:r w:rsidRPr="00AF3D72">
              <w:rPr>
                <w:rFonts w:ascii="Comic Sans MS" w:hAnsi="Comic Sans MS"/>
                <w:sz w:val="18"/>
                <w:szCs w:val="18"/>
              </w:rPr>
              <w:t>Connexions</w:t>
            </w:r>
            <w:proofErr w:type="spellEnd"/>
          </w:p>
        </w:tc>
        <w:tc>
          <w:tcPr>
            <w:tcW w:w="1008" w:type="dxa"/>
          </w:tcPr>
          <w:p w14:paraId="153462DA" w14:textId="77777777" w:rsidR="00AF3D72" w:rsidRPr="00AF3D72" w:rsidRDefault="00AF3D72" w:rsidP="00157306">
            <w:pPr>
              <w:tabs>
                <w:tab w:val="left" w:pos="1395"/>
              </w:tabs>
              <w:rPr>
                <w:rFonts w:ascii="Comic Sans MS" w:hAnsi="Comic Sans MS"/>
                <w:sz w:val="18"/>
                <w:szCs w:val="18"/>
              </w:rPr>
            </w:pPr>
            <w:r w:rsidRPr="00AF3D72">
              <w:rPr>
                <w:rFonts w:ascii="Comic Sans MS" w:hAnsi="Comic Sans MS"/>
                <w:sz w:val="18"/>
                <w:szCs w:val="18"/>
              </w:rPr>
              <w:t>Preparing For Adulthood</w:t>
            </w:r>
          </w:p>
        </w:tc>
        <w:tc>
          <w:tcPr>
            <w:tcW w:w="8095" w:type="dxa"/>
          </w:tcPr>
          <w:p w14:paraId="15C107F6"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To support KS4 pupils with post 16 choices – college/apprenticeship applications.</w:t>
            </w:r>
          </w:p>
        </w:tc>
      </w:tr>
      <w:tr w:rsidR="00AF3D72" w:rsidRPr="004547B1" w14:paraId="1A05CD28" w14:textId="77777777" w:rsidTr="00786416">
        <w:trPr>
          <w:trHeight w:val="701"/>
        </w:trPr>
        <w:tc>
          <w:tcPr>
            <w:tcW w:w="978" w:type="dxa"/>
          </w:tcPr>
          <w:p w14:paraId="265F299E" w14:textId="77777777" w:rsidR="00AF3D72" w:rsidRPr="00AF3D72" w:rsidRDefault="00AF3D72" w:rsidP="00157306">
            <w:pPr>
              <w:rPr>
                <w:rFonts w:ascii="Comic Sans MS" w:hAnsi="Comic Sans MS"/>
                <w:sz w:val="18"/>
                <w:szCs w:val="18"/>
              </w:rPr>
            </w:pPr>
            <w:r w:rsidRPr="00AF3D72">
              <w:rPr>
                <w:rFonts w:ascii="Comic Sans MS" w:hAnsi="Comic Sans MS"/>
                <w:sz w:val="18"/>
                <w:szCs w:val="18"/>
              </w:rPr>
              <w:t>College</w:t>
            </w:r>
          </w:p>
        </w:tc>
        <w:tc>
          <w:tcPr>
            <w:tcW w:w="1008" w:type="dxa"/>
          </w:tcPr>
          <w:p w14:paraId="2BCC6053" w14:textId="77777777" w:rsidR="00AF3D72" w:rsidRPr="00AF3D72" w:rsidRDefault="00AF3D72" w:rsidP="00157306">
            <w:pPr>
              <w:tabs>
                <w:tab w:val="left" w:pos="1395"/>
              </w:tabs>
              <w:rPr>
                <w:rFonts w:ascii="Comic Sans MS" w:hAnsi="Comic Sans MS"/>
                <w:sz w:val="18"/>
                <w:szCs w:val="18"/>
              </w:rPr>
            </w:pPr>
            <w:r w:rsidRPr="00AF3D72">
              <w:rPr>
                <w:rFonts w:ascii="Comic Sans MS" w:hAnsi="Comic Sans MS"/>
                <w:sz w:val="18"/>
                <w:szCs w:val="18"/>
              </w:rPr>
              <w:t>Preparing For Adulthood</w:t>
            </w:r>
          </w:p>
        </w:tc>
        <w:tc>
          <w:tcPr>
            <w:tcW w:w="8095" w:type="dxa"/>
          </w:tcPr>
          <w:p w14:paraId="20A5997A" w14:textId="77777777" w:rsidR="002B46B1" w:rsidRDefault="00AF3D72" w:rsidP="00157306">
            <w:pPr>
              <w:rPr>
                <w:rFonts w:ascii="Comic Sans MS" w:hAnsi="Comic Sans MS"/>
                <w:sz w:val="18"/>
                <w:szCs w:val="18"/>
              </w:rPr>
            </w:pPr>
            <w:r w:rsidRPr="00AF3D72">
              <w:rPr>
                <w:rFonts w:ascii="Comic Sans MS" w:hAnsi="Comic Sans MS"/>
                <w:sz w:val="18"/>
                <w:szCs w:val="18"/>
              </w:rPr>
              <w:t xml:space="preserve">To support KS4 pupils with the transition to post 16 provisions by allowing them to attend </w:t>
            </w:r>
          </w:p>
          <w:p w14:paraId="5A982665" w14:textId="66A9F194" w:rsidR="00AF3D72" w:rsidRPr="00AF3D72" w:rsidRDefault="00AF3D72" w:rsidP="00157306">
            <w:pPr>
              <w:rPr>
                <w:rFonts w:ascii="Comic Sans MS" w:hAnsi="Comic Sans MS"/>
                <w:sz w:val="18"/>
                <w:szCs w:val="18"/>
              </w:rPr>
            </w:pPr>
            <w:r w:rsidRPr="00AF3D72">
              <w:rPr>
                <w:rFonts w:ascii="Comic Sans MS" w:hAnsi="Comic Sans MS"/>
                <w:sz w:val="18"/>
                <w:szCs w:val="18"/>
              </w:rPr>
              <w:t>college once a week to complete an Entry level qualification.</w:t>
            </w:r>
          </w:p>
        </w:tc>
      </w:tr>
    </w:tbl>
    <w:p w14:paraId="22D88607" w14:textId="77777777" w:rsidR="007F61C7" w:rsidRPr="00EE5206" w:rsidRDefault="007F61C7" w:rsidP="00EE5206">
      <w:pPr>
        <w:pStyle w:val="1bodycopy10pt"/>
      </w:pPr>
    </w:p>
    <w:p w14:paraId="2CDDD897" w14:textId="6BD5F7A2" w:rsidR="00784310" w:rsidRPr="00B82DA0" w:rsidRDefault="00784310" w:rsidP="00B82DA0">
      <w:pPr>
        <w:pStyle w:val="Heading1"/>
        <w:rPr>
          <w:rFonts w:asciiTheme="minorHAnsi" w:hAnsiTheme="minorHAnsi" w:cstheme="minorHAnsi"/>
          <w:color w:val="auto"/>
          <w:lang w:eastAsia="en-GB"/>
        </w:rPr>
      </w:pPr>
      <w:r w:rsidRPr="00B82DA0">
        <w:rPr>
          <w:rFonts w:asciiTheme="minorHAnsi" w:hAnsiTheme="minorHAnsi" w:cstheme="minorHAnsi"/>
          <w:color w:val="auto"/>
          <w:lang w:eastAsia="en-GB"/>
        </w:rPr>
        <w:t>Monitoring by the SENCO</w:t>
      </w:r>
    </w:p>
    <w:p w14:paraId="55CAD9E4" w14:textId="77777777" w:rsidR="00784310" w:rsidRPr="00B82DA0" w:rsidRDefault="00784310" w:rsidP="00784310">
      <w:pPr>
        <w:pStyle w:val="4Bulletedcopyblue"/>
        <w:rPr>
          <w:rFonts w:asciiTheme="minorHAnsi" w:hAnsiTheme="minorHAnsi" w:cstheme="minorHAnsi"/>
          <w:lang w:val="en-GB" w:eastAsia="en-GB"/>
        </w:rPr>
      </w:pPr>
      <w:r w:rsidRPr="00B82DA0">
        <w:rPr>
          <w:rFonts w:asciiTheme="minorHAnsi" w:hAnsiTheme="minorHAnsi" w:cstheme="minorHAnsi"/>
          <w:sz w:val="14"/>
          <w:szCs w:val="14"/>
          <w:lang w:val="en-GB" w:eastAsia="en-GB"/>
        </w:rPr>
        <w:t>  </w:t>
      </w:r>
      <w:r w:rsidRPr="00B82DA0">
        <w:rPr>
          <w:rFonts w:asciiTheme="minorHAnsi" w:hAnsiTheme="minorHAnsi" w:cstheme="minorHAnsi"/>
          <w:lang w:val="en-GB" w:eastAsia="en-GB"/>
        </w:rPr>
        <w:t>Using provision maps to measure progress</w:t>
      </w:r>
    </w:p>
    <w:p w14:paraId="6215F324" w14:textId="77777777" w:rsidR="00784310" w:rsidRPr="00B82DA0" w:rsidRDefault="00784310" w:rsidP="00784310">
      <w:pPr>
        <w:pStyle w:val="4Bulletedcopyblue"/>
        <w:rPr>
          <w:rFonts w:asciiTheme="minorHAnsi" w:hAnsiTheme="minorHAnsi" w:cstheme="minorHAnsi"/>
          <w:lang w:val="en-GB" w:eastAsia="en-GB"/>
        </w:rPr>
      </w:pPr>
      <w:r w:rsidRPr="00B82DA0">
        <w:rPr>
          <w:rFonts w:asciiTheme="minorHAnsi" w:hAnsiTheme="minorHAnsi" w:cstheme="minorHAnsi"/>
          <w:sz w:val="14"/>
          <w:szCs w:val="14"/>
          <w:lang w:val="en-GB" w:eastAsia="en-GB"/>
        </w:rPr>
        <w:t>  </w:t>
      </w:r>
      <w:r w:rsidRPr="00B82DA0">
        <w:rPr>
          <w:rFonts w:asciiTheme="minorHAnsi" w:hAnsiTheme="minorHAnsi" w:cstheme="minorHAnsi"/>
          <w:lang w:val="en-GB" w:eastAsia="en-GB"/>
        </w:rPr>
        <w:t xml:space="preserve">Holding </w:t>
      </w:r>
      <w:r w:rsidR="00741D11" w:rsidRPr="00B82DA0">
        <w:rPr>
          <w:rFonts w:asciiTheme="minorHAnsi" w:hAnsiTheme="minorHAnsi" w:cstheme="minorHAnsi"/>
          <w:lang w:val="en-GB" w:eastAsia="en-GB"/>
        </w:rPr>
        <w:t xml:space="preserve">an </w:t>
      </w:r>
      <w:r w:rsidRPr="00B82DA0">
        <w:rPr>
          <w:rFonts w:asciiTheme="minorHAnsi" w:hAnsiTheme="minorHAnsi" w:cstheme="minorHAnsi"/>
          <w:lang w:val="en-GB" w:eastAsia="en-GB"/>
        </w:rPr>
        <w:t>annual review</w:t>
      </w:r>
      <w:r w:rsidR="00741D11" w:rsidRPr="00B82DA0">
        <w:rPr>
          <w:rFonts w:asciiTheme="minorHAnsi" w:hAnsiTheme="minorHAnsi" w:cstheme="minorHAnsi"/>
          <w:lang w:val="en-GB" w:eastAsia="en-GB"/>
        </w:rPr>
        <w:t xml:space="preserve"> (if they have an education, health and care (EHC)</w:t>
      </w:r>
      <w:r w:rsidRPr="00B82DA0">
        <w:rPr>
          <w:rFonts w:asciiTheme="minorHAnsi" w:hAnsiTheme="minorHAnsi" w:cstheme="minorHAnsi"/>
          <w:lang w:val="en-GB" w:eastAsia="en-GB"/>
        </w:rPr>
        <w:t xml:space="preserve"> plan</w:t>
      </w:r>
      <w:r w:rsidR="00741D11" w:rsidRPr="00B82DA0">
        <w:rPr>
          <w:rFonts w:asciiTheme="minorHAnsi" w:hAnsiTheme="minorHAnsi" w:cstheme="minorHAnsi"/>
          <w:lang w:val="en-GB" w:eastAsia="en-GB"/>
        </w:rPr>
        <w:t>)</w:t>
      </w:r>
    </w:p>
    <w:p w14:paraId="37EF23ED" w14:textId="77777777" w:rsidR="007F61C7" w:rsidRPr="005600E2" w:rsidRDefault="007F61C7" w:rsidP="007344F1">
      <w:pPr>
        <w:pStyle w:val="4Bulletedcopyblue"/>
        <w:numPr>
          <w:ilvl w:val="0"/>
          <w:numId w:val="0"/>
        </w:numPr>
        <w:rPr>
          <w:highlight w:val="yellow"/>
          <w:lang w:val="en-GB"/>
        </w:rPr>
      </w:pPr>
      <w:bookmarkStart w:id="20" w:name="_Toc116987831"/>
      <w:bookmarkStart w:id="21" w:name="_Hlk116896762"/>
    </w:p>
    <w:bookmarkEnd w:id="20"/>
    <w:bookmarkEnd w:id="21"/>
    <w:p w14:paraId="23774A5C" w14:textId="77777777" w:rsidR="00630337" w:rsidRPr="005600E2" w:rsidRDefault="00F16F28" w:rsidP="00F16F28">
      <w:pPr>
        <w:pStyle w:val="1bodycopy10pt"/>
        <w:rPr>
          <w:shd w:val="clear" w:color="auto" w:fill="FFFFFF"/>
          <w:lang w:val="en-GB" w:eastAsia="en-GB"/>
        </w:rPr>
      </w:pPr>
      <w:r w:rsidRPr="005600E2">
        <w:rPr>
          <w:shd w:val="clear" w:color="auto" w:fill="FFFFFF"/>
          <w:lang w:val="en-GB" w:eastAsia="en-GB"/>
        </w:rPr>
        <w:t xml:space="preserve">We provide </w:t>
      </w:r>
      <w:r w:rsidR="00630337" w:rsidRPr="005600E2">
        <w:rPr>
          <w:shd w:val="clear" w:color="auto" w:fill="FFFFFF"/>
          <w:lang w:val="en-GB" w:eastAsia="en-GB"/>
        </w:rPr>
        <w:t xml:space="preserve">all our pupils with </w:t>
      </w:r>
      <w:r w:rsidRPr="005600E2">
        <w:rPr>
          <w:shd w:val="clear" w:color="auto" w:fill="FFFFFF"/>
          <w:lang w:val="en-GB" w:eastAsia="en-GB"/>
        </w:rPr>
        <w:t>appropriate advice on paths into work or further education</w:t>
      </w:r>
      <w:r w:rsidR="009E11A2" w:rsidRPr="005600E2">
        <w:rPr>
          <w:shd w:val="clear" w:color="auto" w:fill="FFFFFF"/>
          <w:lang w:val="en-GB" w:eastAsia="en-GB"/>
        </w:rPr>
        <w:t xml:space="preserve">. </w:t>
      </w:r>
    </w:p>
    <w:p w14:paraId="326C7407" w14:textId="77777777" w:rsidR="00F16F28" w:rsidRDefault="009E11A2" w:rsidP="00F16F28">
      <w:pPr>
        <w:pStyle w:val="1bodycopy10pt"/>
        <w:rPr>
          <w:shd w:val="clear" w:color="auto" w:fill="FFFFFF"/>
          <w:lang w:val="en-GB" w:eastAsia="en-GB"/>
        </w:rPr>
      </w:pPr>
      <w:r w:rsidRPr="005600E2">
        <w:rPr>
          <w:shd w:val="clear" w:color="auto" w:fill="FFFFFF"/>
          <w:lang w:val="en-GB" w:eastAsia="en-GB"/>
        </w:rPr>
        <w:t xml:space="preserve">We work with the pupil to help them achieve their ambitions, which can include goals in higher education, employment, independent living and participation in society.  </w:t>
      </w:r>
    </w:p>
    <w:p w14:paraId="55430890" w14:textId="77777777" w:rsidR="00B82DA0" w:rsidRPr="007344F1" w:rsidRDefault="00B82DA0" w:rsidP="00B82DA0">
      <w:pPr>
        <w:spacing w:before="100" w:beforeAutospacing="1" w:after="100" w:afterAutospacing="1" w:line="300" w:lineRule="atLeast"/>
        <w:outlineLvl w:val="2"/>
        <w:rPr>
          <w:rFonts w:asciiTheme="minorHAnsi" w:eastAsia="Times New Roman" w:hAnsiTheme="minorHAnsi" w:cstheme="minorHAnsi"/>
          <w:b/>
          <w:bCs/>
          <w:sz w:val="27"/>
          <w:szCs w:val="27"/>
          <w:lang w:val="en-GB" w:eastAsia="en-GB"/>
        </w:rPr>
      </w:pPr>
      <w:r w:rsidRPr="007344F1">
        <w:rPr>
          <w:rFonts w:asciiTheme="minorHAnsi" w:eastAsia="Times New Roman" w:hAnsiTheme="minorHAnsi" w:cstheme="minorHAnsi"/>
          <w:b/>
          <w:bCs/>
          <w:sz w:val="27"/>
          <w:szCs w:val="27"/>
          <w:lang w:val="en-GB" w:eastAsia="en-GB"/>
        </w:rPr>
        <w:t>What should I do if I have a complaint about my child’s SEN support?</w:t>
      </w:r>
    </w:p>
    <w:p w14:paraId="07AC5688"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If you have any concerns about your child’s SEND support, we encourage you to speak to us as soon as possible so we can resolve any issues quickly and effectively.</w:t>
      </w:r>
    </w:p>
    <w:p w14:paraId="79804731"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In the first instance, please contact your child’s class teacher or the SENCo. If your concern is not resolved, it will be referred to the Headteacher and managed in line with the school’s complaints procedure.</w:t>
      </w:r>
    </w:p>
    <w:p w14:paraId="49380DF3" w14:textId="736BAD47" w:rsidR="00B82DA0" w:rsidRPr="00B82DA0"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If you are not satisfied with the outcome, you can follow the next stages outlined in the school’s Complaints Policy, which is available on the school website.</w:t>
      </w:r>
      <w:r w:rsidR="007344F1" w:rsidRPr="007344F1">
        <w:t xml:space="preserve"> </w:t>
      </w:r>
      <w:hyperlink r:id="rId12" w:history="1">
        <w:r w:rsidR="007344F1" w:rsidRPr="007344F1">
          <w:rPr>
            <w:color w:val="0000FF"/>
            <w:u w:val="single"/>
          </w:rPr>
          <w:t>FET Policies - Forward Education Trust</w:t>
        </w:r>
      </w:hyperlink>
    </w:p>
    <w:p w14:paraId="067BF388"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If you feel your child has been discriminated against because of their SEND, you have the right to make a claim to the First-tier SEND Tribunal. Further information can be found at:</w:t>
      </w:r>
      <w:r w:rsidRPr="00B82DA0">
        <w:rPr>
          <w:rFonts w:asciiTheme="minorHAnsi" w:eastAsia="Times New Roman" w:hAnsiTheme="minorHAnsi" w:cstheme="minorHAnsi"/>
          <w:sz w:val="21"/>
          <w:szCs w:val="21"/>
          <w:lang w:val="en-GB" w:eastAsia="en-GB"/>
        </w:rPr>
        <w:br/>
        <w:t>https://www.gov.uk/complain-about-school/disability-discrimination</w:t>
      </w:r>
    </w:p>
    <w:p w14:paraId="5C3A4A1F"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You can make a claim relating to:</w:t>
      </w:r>
    </w:p>
    <w:p w14:paraId="433A7D6C" w14:textId="77777777" w:rsidR="00B82DA0" w:rsidRPr="00B82DA0" w:rsidRDefault="00B82DA0" w:rsidP="00B82DA0">
      <w:pPr>
        <w:numPr>
          <w:ilvl w:val="0"/>
          <w:numId w:val="44"/>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Admissions</w:t>
      </w:r>
    </w:p>
    <w:p w14:paraId="35EA833C" w14:textId="77777777" w:rsidR="00B82DA0" w:rsidRPr="00B82DA0" w:rsidRDefault="00B82DA0" w:rsidP="00B82DA0">
      <w:pPr>
        <w:numPr>
          <w:ilvl w:val="0"/>
          <w:numId w:val="44"/>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Exclusion</w:t>
      </w:r>
    </w:p>
    <w:p w14:paraId="00B956F6" w14:textId="77777777" w:rsidR="00B82DA0" w:rsidRPr="00B82DA0" w:rsidRDefault="00B82DA0" w:rsidP="00B82DA0">
      <w:pPr>
        <w:numPr>
          <w:ilvl w:val="0"/>
          <w:numId w:val="44"/>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Provision of education and associated services</w:t>
      </w:r>
    </w:p>
    <w:p w14:paraId="6149DDC0" w14:textId="77777777" w:rsidR="00B82DA0" w:rsidRPr="00B82DA0" w:rsidRDefault="00B82DA0" w:rsidP="00B82DA0">
      <w:pPr>
        <w:numPr>
          <w:ilvl w:val="0"/>
          <w:numId w:val="44"/>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Reasonable adjustments</w:t>
      </w:r>
    </w:p>
    <w:p w14:paraId="69CD0C67"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Before accessing a tribunal, you may wish to use disagreement resolution or mediation services, which aim to resolve concerns collaboratively before they escalate.</w:t>
      </w:r>
    </w:p>
    <w:p w14:paraId="7A61C82C" w14:textId="77777777" w:rsidR="00B82DA0" w:rsidRPr="00B82DA0"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B82DA0">
        <w:rPr>
          <w:rFonts w:asciiTheme="minorHAnsi" w:eastAsia="Times New Roman" w:hAnsiTheme="minorHAnsi" w:cstheme="minorHAnsi"/>
          <w:sz w:val="21"/>
          <w:szCs w:val="21"/>
          <w:lang w:val="en-GB" w:eastAsia="en-GB"/>
        </w:rPr>
        <w:t>For further information, see the SEND Code of Practice (pages 246–247).</w:t>
      </w:r>
    </w:p>
    <w:p w14:paraId="55EBC8BE" w14:textId="4BDE6259" w:rsidR="00B82DA0" w:rsidRPr="007344F1" w:rsidRDefault="00B82DA0" w:rsidP="00B82DA0">
      <w:pPr>
        <w:spacing w:before="100" w:beforeAutospacing="1" w:after="100" w:afterAutospacing="1" w:line="300" w:lineRule="atLeast"/>
        <w:outlineLvl w:val="2"/>
        <w:rPr>
          <w:rFonts w:asciiTheme="minorHAnsi" w:eastAsia="Times New Roman" w:hAnsiTheme="minorHAnsi" w:cstheme="minorHAnsi"/>
          <w:b/>
          <w:bCs/>
          <w:sz w:val="27"/>
          <w:szCs w:val="27"/>
          <w:lang w:val="en-GB" w:eastAsia="en-GB"/>
        </w:rPr>
      </w:pPr>
      <w:r w:rsidRPr="007344F1">
        <w:rPr>
          <w:rFonts w:asciiTheme="minorHAnsi" w:eastAsia="Times New Roman" w:hAnsiTheme="minorHAnsi" w:cstheme="minorHAnsi"/>
          <w:b/>
          <w:bCs/>
          <w:sz w:val="27"/>
          <w:szCs w:val="27"/>
          <w:lang w:val="en-GB" w:eastAsia="en-GB"/>
        </w:rPr>
        <w:t>What support is available for me and my family?</w:t>
      </w:r>
    </w:p>
    <w:p w14:paraId="51810461" w14:textId="77777777" w:rsidR="00B82DA0" w:rsidRPr="007344F1"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7344F1">
        <w:rPr>
          <w:rFonts w:asciiTheme="minorHAnsi" w:eastAsia="Times New Roman" w:hAnsiTheme="minorHAnsi" w:cstheme="minorHAnsi"/>
          <w:sz w:val="21"/>
          <w:szCs w:val="21"/>
          <w:lang w:val="en-GB" w:eastAsia="en-GB"/>
        </w:rPr>
        <w:t>If you have any questions or need support, please contact the school. We are committed to supporting not only our pupils but also their families.</w:t>
      </w:r>
    </w:p>
    <w:p w14:paraId="5D91D188" w14:textId="77777777" w:rsidR="00B82DA0" w:rsidRPr="007344F1" w:rsidRDefault="00B82DA0" w:rsidP="00B82DA0">
      <w:pPr>
        <w:spacing w:before="100" w:beforeAutospacing="1" w:after="100" w:afterAutospacing="1" w:line="300" w:lineRule="atLeast"/>
        <w:rPr>
          <w:rFonts w:asciiTheme="minorHAnsi" w:eastAsia="Times New Roman" w:hAnsiTheme="minorHAnsi" w:cstheme="minorHAnsi"/>
          <w:sz w:val="21"/>
          <w:szCs w:val="21"/>
          <w:lang w:val="en-GB" w:eastAsia="en-GB"/>
        </w:rPr>
      </w:pPr>
      <w:r w:rsidRPr="007344F1">
        <w:rPr>
          <w:rFonts w:asciiTheme="minorHAnsi" w:eastAsia="Times New Roman" w:hAnsiTheme="minorHAnsi" w:cstheme="minorHAnsi"/>
          <w:sz w:val="21"/>
          <w:szCs w:val="21"/>
          <w:lang w:val="en-GB" w:eastAsia="en-GB"/>
        </w:rPr>
        <w:t>Additional support is available through local services:</w:t>
      </w:r>
    </w:p>
    <w:p w14:paraId="3E203582" w14:textId="77777777" w:rsidR="00B82DA0" w:rsidRPr="007344F1" w:rsidRDefault="00B82DA0" w:rsidP="00B82DA0">
      <w:pPr>
        <w:numPr>
          <w:ilvl w:val="0"/>
          <w:numId w:val="45"/>
        </w:numPr>
        <w:spacing w:before="100" w:beforeAutospacing="1" w:after="100" w:afterAutospacing="1" w:line="300" w:lineRule="atLeast"/>
        <w:rPr>
          <w:rFonts w:asciiTheme="minorHAnsi" w:eastAsia="Times New Roman" w:hAnsiTheme="minorHAnsi" w:cstheme="minorHAnsi"/>
          <w:sz w:val="21"/>
          <w:szCs w:val="21"/>
          <w:lang w:val="en-GB" w:eastAsia="en-GB"/>
        </w:rPr>
      </w:pPr>
      <w:r w:rsidRPr="007344F1">
        <w:rPr>
          <w:rFonts w:asciiTheme="minorHAnsi" w:eastAsia="Times New Roman" w:hAnsiTheme="minorHAnsi" w:cstheme="minorHAnsi"/>
          <w:b/>
          <w:bCs/>
          <w:sz w:val="21"/>
          <w:szCs w:val="21"/>
          <w:lang w:val="en-GB" w:eastAsia="en-GB"/>
        </w:rPr>
        <w:t>Sandwell Local Offer</w:t>
      </w:r>
      <w:r w:rsidRPr="007344F1">
        <w:rPr>
          <w:rFonts w:asciiTheme="minorHAnsi" w:eastAsia="Times New Roman" w:hAnsiTheme="minorHAnsi" w:cstheme="minorHAnsi"/>
          <w:sz w:val="21"/>
          <w:szCs w:val="21"/>
          <w:lang w:val="en-GB" w:eastAsia="en-GB"/>
        </w:rPr>
        <w:br/>
        <w:t>https://www.sandwell.gov.uk/send</w:t>
      </w:r>
      <w:r w:rsidRPr="007344F1">
        <w:rPr>
          <w:rFonts w:asciiTheme="minorHAnsi" w:eastAsia="Times New Roman" w:hAnsiTheme="minorHAnsi" w:cstheme="minorHAnsi"/>
          <w:sz w:val="21"/>
          <w:szCs w:val="21"/>
          <w:lang w:val="en-GB" w:eastAsia="en-GB"/>
        </w:rPr>
        <w:br/>
        <w:t>This provides information about services, support and opportunities available for children and young people with SEND and their families.</w:t>
      </w:r>
    </w:p>
    <w:p w14:paraId="74B193AA" w14:textId="77777777" w:rsidR="00B82DA0" w:rsidRPr="00B82DA0" w:rsidRDefault="00B82DA0" w:rsidP="00B82DA0">
      <w:pPr>
        <w:numPr>
          <w:ilvl w:val="0"/>
          <w:numId w:val="45"/>
        </w:numPr>
        <w:spacing w:before="100" w:beforeAutospacing="1" w:after="100" w:afterAutospacing="1" w:line="300" w:lineRule="atLeast"/>
        <w:rPr>
          <w:rFonts w:ascii="Segoe UI" w:eastAsia="Times New Roman" w:hAnsi="Segoe UI" w:cs="Segoe UI"/>
          <w:sz w:val="21"/>
          <w:szCs w:val="21"/>
          <w:lang w:val="en-GB" w:eastAsia="en-GB"/>
        </w:rPr>
      </w:pPr>
      <w:r w:rsidRPr="007344F1">
        <w:rPr>
          <w:rFonts w:asciiTheme="minorHAnsi" w:eastAsia="Times New Roman" w:hAnsiTheme="minorHAnsi" w:cstheme="minorHAnsi"/>
          <w:b/>
          <w:bCs/>
          <w:sz w:val="21"/>
          <w:szCs w:val="21"/>
          <w:lang w:val="en-GB" w:eastAsia="en-GB"/>
        </w:rPr>
        <w:t>SEND Information, Advice and Support Service (SENDIASS – Sandwell)</w:t>
      </w:r>
      <w:r w:rsidRPr="007344F1">
        <w:rPr>
          <w:rFonts w:asciiTheme="minorHAnsi" w:eastAsia="Times New Roman" w:hAnsiTheme="minorHAnsi" w:cstheme="minorHAnsi"/>
          <w:sz w:val="21"/>
          <w:szCs w:val="21"/>
          <w:lang w:val="en-GB" w:eastAsia="en-GB"/>
        </w:rPr>
        <w:br/>
        <w:t>https://www.sandwellsendiass.co.uk</w:t>
      </w:r>
      <w:r w:rsidRPr="007344F1">
        <w:rPr>
          <w:rFonts w:asciiTheme="minorHAnsi" w:eastAsia="Times New Roman" w:hAnsiTheme="minorHAnsi" w:cstheme="minorHAnsi"/>
          <w:sz w:val="21"/>
          <w:szCs w:val="21"/>
          <w:lang w:val="en-GB" w:eastAsia="en-GB"/>
        </w:rPr>
        <w:br/>
        <w:t>SENDIASS offers impartial advice and guidance on SEND processes, support and rights</w:t>
      </w:r>
      <w:r w:rsidRPr="00B82DA0">
        <w:rPr>
          <w:rFonts w:ascii="Segoe UI" w:eastAsia="Times New Roman" w:hAnsi="Segoe UI" w:cs="Segoe UI"/>
          <w:sz w:val="21"/>
          <w:szCs w:val="21"/>
          <w:lang w:val="en-GB" w:eastAsia="en-GB"/>
        </w:rPr>
        <w:t>.</w:t>
      </w:r>
    </w:p>
    <w:p w14:paraId="56C4E727" w14:textId="77777777" w:rsidR="007344F1" w:rsidRPr="007344F1" w:rsidRDefault="007344F1" w:rsidP="007344F1">
      <w:pPr>
        <w:numPr>
          <w:ilvl w:val="0"/>
          <w:numId w:val="45"/>
        </w:numPr>
        <w:spacing w:before="100" w:beforeAutospacing="1" w:after="100" w:afterAutospacing="1" w:line="300" w:lineRule="atLeast"/>
        <w:rPr>
          <w:rFonts w:ascii="Segoe UI" w:eastAsia="Times New Roman" w:hAnsi="Segoe UI" w:cs="Segoe UI"/>
          <w:sz w:val="21"/>
          <w:szCs w:val="21"/>
          <w:lang w:val="en-GB" w:eastAsia="en-GB"/>
        </w:rPr>
      </w:pPr>
      <w:r w:rsidRPr="007344F1">
        <w:rPr>
          <w:rFonts w:ascii="Segoe UI" w:eastAsia="Times New Roman" w:hAnsi="Symbol" w:cs="Segoe UI"/>
          <w:sz w:val="21"/>
          <w:szCs w:val="21"/>
          <w:lang w:val="en-GB" w:eastAsia="en-GB"/>
        </w:rPr>
        <w:t></w:t>
      </w:r>
      <w:r w:rsidRPr="007344F1">
        <w:rPr>
          <w:rFonts w:ascii="Segoe UI" w:eastAsia="Times New Roman" w:hAnsi="Segoe UI" w:cs="Segoe UI"/>
          <w:sz w:val="21"/>
          <w:szCs w:val="21"/>
          <w:lang w:val="en-GB" w:eastAsia="en-GB"/>
        </w:rPr>
        <w:t xml:space="preserve">  </w:t>
      </w:r>
      <w:r w:rsidRPr="007344F1">
        <w:rPr>
          <w:rFonts w:ascii="Segoe UI" w:eastAsia="Times New Roman" w:hAnsi="Segoe UI" w:cs="Segoe UI"/>
          <w:b/>
          <w:bCs/>
          <w:sz w:val="21"/>
          <w:szCs w:val="21"/>
          <w:lang w:val="en-GB" w:eastAsia="en-GB"/>
        </w:rPr>
        <w:t>Walsall Local Offer</w:t>
      </w:r>
      <w:r w:rsidRPr="007344F1">
        <w:rPr>
          <w:rFonts w:ascii="Segoe UI" w:eastAsia="Times New Roman" w:hAnsi="Segoe UI" w:cs="Segoe UI"/>
          <w:sz w:val="21"/>
          <w:szCs w:val="21"/>
          <w:lang w:val="en-GB" w:eastAsia="en-GB"/>
        </w:rPr>
        <w:br/>
        <w:t>https://go.walsall.gov.uk/send-local-offer</w:t>
      </w:r>
    </w:p>
    <w:p w14:paraId="4FDCD843" w14:textId="2E75E532" w:rsidR="00692F41" w:rsidRPr="007344F1" w:rsidRDefault="007344F1" w:rsidP="00692F41">
      <w:pPr>
        <w:numPr>
          <w:ilvl w:val="0"/>
          <w:numId w:val="45"/>
        </w:numPr>
        <w:spacing w:before="100" w:beforeAutospacing="1" w:after="100" w:afterAutospacing="1" w:line="300" w:lineRule="atLeast"/>
        <w:rPr>
          <w:rFonts w:ascii="Segoe UI" w:eastAsia="Times New Roman" w:hAnsi="Segoe UI" w:cs="Segoe UI"/>
          <w:sz w:val="21"/>
          <w:szCs w:val="21"/>
          <w:lang w:val="en-GB" w:eastAsia="en-GB"/>
        </w:rPr>
      </w:pPr>
      <w:r w:rsidRPr="007344F1">
        <w:rPr>
          <w:rFonts w:ascii="Segoe UI" w:eastAsia="Times New Roman" w:hAnsi="Symbol" w:cs="Segoe UI"/>
          <w:sz w:val="21"/>
          <w:szCs w:val="21"/>
          <w:lang w:val="en-GB" w:eastAsia="en-GB"/>
        </w:rPr>
        <w:t></w:t>
      </w:r>
      <w:r w:rsidRPr="007344F1">
        <w:rPr>
          <w:rFonts w:ascii="Segoe UI" w:eastAsia="Times New Roman" w:hAnsi="Segoe UI" w:cs="Segoe UI"/>
          <w:sz w:val="21"/>
          <w:szCs w:val="21"/>
          <w:lang w:val="en-GB" w:eastAsia="en-GB"/>
        </w:rPr>
        <w:t xml:space="preserve">  </w:t>
      </w:r>
      <w:r w:rsidRPr="007344F1">
        <w:rPr>
          <w:rFonts w:ascii="Segoe UI" w:eastAsia="Times New Roman" w:hAnsi="Segoe UI" w:cs="Segoe UI"/>
          <w:b/>
          <w:bCs/>
          <w:sz w:val="21"/>
          <w:szCs w:val="21"/>
          <w:lang w:val="en-GB" w:eastAsia="en-GB"/>
        </w:rPr>
        <w:t>Dudley Local Offer</w:t>
      </w:r>
      <w:r w:rsidRPr="007344F1">
        <w:rPr>
          <w:rFonts w:ascii="Segoe UI" w:eastAsia="Times New Roman" w:hAnsi="Segoe UI" w:cs="Segoe UI"/>
          <w:sz w:val="21"/>
          <w:szCs w:val="21"/>
          <w:lang w:val="en-GB" w:eastAsia="en-GB"/>
        </w:rPr>
        <w:br/>
        <w:t>https://www.dudley.gov.uk/residents/learning-school/sen-and-disability-local-offer</w:t>
      </w:r>
      <w:bookmarkStart w:id="22" w:name="_Toc116987833"/>
    </w:p>
    <w:bookmarkEnd w:id="22"/>
    <w:p w14:paraId="10215248" w14:textId="77777777"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w:t>
      </w:r>
      <w:r w:rsidR="004A3668" w:rsidRPr="005600E2">
        <w:rPr>
          <w:szCs w:val="20"/>
          <w:lang w:val="en-GB"/>
        </w:rPr>
        <w:t xml:space="preserve"> are</w:t>
      </w:r>
      <w:r w:rsidRPr="005600E2">
        <w:rPr>
          <w:szCs w:val="20"/>
          <w:lang w:val="en-GB"/>
        </w:rPr>
        <w:t>:</w:t>
      </w:r>
    </w:p>
    <w:p w14:paraId="695E4F7F" w14:textId="77777777" w:rsidR="00F16F28" w:rsidRPr="005600E2" w:rsidRDefault="00F16F28" w:rsidP="00F16F28">
      <w:pPr>
        <w:pStyle w:val="4Bulletedcopyblue"/>
        <w:rPr>
          <w:lang w:val="en-GB"/>
        </w:rPr>
      </w:pPr>
      <w:hyperlink r:id="rId13" w:history="1">
        <w:r w:rsidRPr="005600E2">
          <w:rPr>
            <w:rStyle w:val="Hyperlink"/>
            <w:color w:val="1155CC"/>
            <w:lang w:val="en-GB"/>
          </w:rPr>
          <w:t>IPSEA</w:t>
        </w:r>
      </w:hyperlink>
    </w:p>
    <w:p w14:paraId="621CB5F1" w14:textId="77777777" w:rsidR="00F16F28" w:rsidRPr="005600E2" w:rsidRDefault="00F16F28" w:rsidP="00F16F28">
      <w:pPr>
        <w:pStyle w:val="4Bulletedcopyblue"/>
        <w:rPr>
          <w:lang w:val="en-GB"/>
        </w:rPr>
      </w:pPr>
      <w:hyperlink r:id="rId14" w:history="1">
        <w:r w:rsidRPr="005600E2">
          <w:rPr>
            <w:rStyle w:val="Hyperlink"/>
            <w:color w:val="1155CC"/>
            <w:lang w:val="en-GB"/>
          </w:rPr>
          <w:t>SEND family support</w:t>
        </w:r>
      </w:hyperlink>
    </w:p>
    <w:p w14:paraId="027CD398" w14:textId="77777777" w:rsidR="00F16F28" w:rsidRPr="00B60ABA" w:rsidRDefault="00B60ABA" w:rsidP="00F16F28">
      <w:pPr>
        <w:pStyle w:val="4Bulletedcopyblue"/>
        <w:rPr>
          <w:rStyle w:val="Hyperlink"/>
          <w:lang w:val="en-GB"/>
        </w:rPr>
      </w:pPr>
      <w:r>
        <w:rPr>
          <w:lang w:val="en-GB"/>
        </w:rPr>
        <w:fldChar w:fldCharType="begin"/>
      </w:r>
      <w:r>
        <w:rPr>
          <w:lang w:val="en-GB"/>
        </w:rPr>
        <w:instrText>HYPERLINK "https://www.nspcc.org.uk/keeping-children-safe/support-for-parents/"</w:instrText>
      </w:r>
      <w:r>
        <w:rPr>
          <w:lang w:val="en-GB"/>
        </w:rPr>
      </w:r>
      <w:r>
        <w:rPr>
          <w:lang w:val="en-GB"/>
        </w:rPr>
        <w:fldChar w:fldCharType="separate"/>
      </w:r>
      <w:r w:rsidR="00F16F28" w:rsidRPr="00B60ABA">
        <w:rPr>
          <w:rStyle w:val="Hyperlink"/>
          <w:lang w:val="en-GB"/>
        </w:rPr>
        <w:t>NSPCC</w:t>
      </w:r>
    </w:p>
    <w:p w14:paraId="09CE170F" w14:textId="77777777" w:rsidR="00F16F28" w:rsidRPr="005600E2" w:rsidRDefault="00B60ABA" w:rsidP="00F16F28">
      <w:pPr>
        <w:pStyle w:val="4Bulletedcopyblue"/>
        <w:rPr>
          <w:lang w:val="en-GB"/>
        </w:rPr>
      </w:pPr>
      <w:r>
        <w:rPr>
          <w:lang w:val="en-GB"/>
        </w:rPr>
        <w:fldChar w:fldCharType="end"/>
      </w:r>
      <w:hyperlink r:id="rId15" w:history="1">
        <w:r w:rsidR="00F16F28" w:rsidRPr="005600E2">
          <w:rPr>
            <w:rStyle w:val="Hyperlink"/>
            <w:color w:val="1155CC"/>
            <w:lang w:val="en-GB"/>
          </w:rPr>
          <w:t>Family Action</w:t>
        </w:r>
      </w:hyperlink>
    </w:p>
    <w:p w14:paraId="42574DB4" w14:textId="77777777" w:rsidR="00F16F28" w:rsidRPr="00DE5B4A" w:rsidRDefault="00F16F28" w:rsidP="00F16F28">
      <w:pPr>
        <w:pStyle w:val="4Bulletedcopyblue"/>
        <w:rPr>
          <w:rStyle w:val="Hyperlink"/>
          <w:color w:val="auto"/>
          <w:u w:val="none"/>
          <w:lang w:val="en-GB"/>
        </w:rPr>
      </w:pPr>
      <w:hyperlink r:id="rId16" w:history="1">
        <w:r w:rsidRPr="005600E2">
          <w:rPr>
            <w:rStyle w:val="Hyperlink"/>
            <w:color w:val="1155CC"/>
            <w:lang w:val="en-GB"/>
          </w:rPr>
          <w:t>Special Needs Jungle</w:t>
        </w:r>
      </w:hyperlink>
    </w:p>
    <w:p w14:paraId="2A4CC627" w14:textId="77777777" w:rsidR="00DE5B4A" w:rsidRPr="005600E2" w:rsidRDefault="00DE5B4A" w:rsidP="00DE5B4A">
      <w:pPr>
        <w:pStyle w:val="4Bulletedcopyblue"/>
        <w:numPr>
          <w:ilvl w:val="0"/>
          <w:numId w:val="0"/>
        </w:numPr>
        <w:ind w:left="340"/>
        <w:rPr>
          <w:lang w:val="en-GB"/>
        </w:rPr>
      </w:pPr>
    </w:p>
    <w:p w14:paraId="5E5A9391" w14:textId="107CEAAC" w:rsidR="00F16F28" w:rsidRPr="007344F1" w:rsidRDefault="00F16F28" w:rsidP="00F16F28">
      <w:pPr>
        <w:pStyle w:val="Heading1"/>
        <w:rPr>
          <w:rFonts w:asciiTheme="minorHAnsi" w:hAnsiTheme="minorHAnsi" w:cstheme="minorHAnsi"/>
          <w:color w:val="auto"/>
          <w:sz w:val="24"/>
          <w:lang w:eastAsia="en-GB"/>
        </w:rPr>
      </w:pPr>
      <w:bookmarkStart w:id="23" w:name="_Toc116987835"/>
      <w:bookmarkStart w:id="24" w:name="_Toc117080345"/>
      <w:bookmarkStart w:id="25" w:name="_Toc119070510"/>
      <w:r w:rsidRPr="007344F1">
        <w:rPr>
          <w:rFonts w:asciiTheme="minorHAnsi" w:hAnsiTheme="minorHAnsi" w:cstheme="minorHAnsi"/>
          <w:color w:val="auto"/>
          <w:lang w:eastAsia="en-GB"/>
        </w:rPr>
        <w:t xml:space="preserve"> Glossary</w:t>
      </w:r>
      <w:bookmarkEnd w:id="23"/>
      <w:bookmarkEnd w:id="24"/>
      <w:bookmarkEnd w:id="25"/>
    </w:p>
    <w:p w14:paraId="53DC13DE"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Access arrangements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s</w:t>
      </w:r>
      <w:r w:rsidRPr="007344F1">
        <w:rPr>
          <w:rFonts w:asciiTheme="minorHAnsi" w:hAnsiTheme="minorHAnsi" w:cstheme="minorHAnsi"/>
          <w:lang w:val="en-GB" w:eastAsia="en-GB"/>
        </w:rPr>
        <w:t>pecial arrangements to allow pupils with SEN to access assessments or exams</w:t>
      </w:r>
    </w:p>
    <w:p w14:paraId="3CF2FE98"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Annual review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b/>
          <w:bCs/>
          <w:lang w:val="en-GB" w:eastAsia="en-GB"/>
        </w:rPr>
        <w:t xml:space="preserve"> </w:t>
      </w:r>
      <w:r w:rsidR="004A3668" w:rsidRPr="007344F1">
        <w:rPr>
          <w:rFonts w:asciiTheme="minorHAnsi" w:hAnsiTheme="minorHAnsi" w:cstheme="minorHAnsi"/>
          <w:lang w:val="en-GB" w:eastAsia="en-GB"/>
        </w:rPr>
        <w:t>a</w:t>
      </w:r>
      <w:r w:rsidRPr="007344F1">
        <w:rPr>
          <w:rFonts w:asciiTheme="minorHAnsi" w:hAnsiTheme="minorHAnsi" w:cstheme="minorHAnsi"/>
          <w:lang w:val="en-GB" w:eastAsia="en-GB"/>
        </w:rPr>
        <w:t>n annual meeting to review the provision in a pupil</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s EHC plan</w:t>
      </w:r>
    </w:p>
    <w:p w14:paraId="511DE9FB"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Area of need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t</w:t>
      </w:r>
      <w:r w:rsidRPr="007344F1">
        <w:rPr>
          <w:rFonts w:asciiTheme="minorHAnsi" w:hAnsiTheme="minorHAnsi" w:cstheme="minorHAnsi"/>
          <w:lang w:val="en-GB" w:eastAsia="en-GB"/>
        </w:rPr>
        <w:t>he 4 areas of need describe different types of needs a pupil with SEN can have. The 4 areas are communication and interaction</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 xml:space="preserve"> cognition and learning</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 xml:space="preserve"> physical and/or sensory</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 xml:space="preserve"> and social</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 xml:space="preserve"> emotional and mental health needs</w:t>
      </w:r>
    </w:p>
    <w:p w14:paraId="03A61715"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CAMHS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c</w:t>
      </w:r>
      <w:r w:rsidRPr="007344F1">
        <w:rPr>
          <w:rFonts w:asciiTheme="minorHAnsi" w:hAnsiTheme="minorHAnsi" w:cstheme="minorHAnsi"/>
          <w:lang w:val="en-GB" w:eastAsia="en-GB"/>
        </w:rPr>
        <w:t xml:space="preserve">hild and </w:t>
      </w:r>
      <w:r w:rsidR="004A3668" w:rsidRPr="007344F1">
        <w:rPr>
          <w:rFonts w:asciiTheme="minorHAnsi" w:hAnsiTheme="minorHAnsi" w:cstheme="minorHAnsi"/>
          <w:lang w:val="en-GB" w:eastAsia="en-GB"/>
        </w:rPr>
        <w:t>a</w:t>
      </w:r>
      <w:r w:rsidRPr="007344F1">
        <w:rPr>
          <w:rFonts w:asciiTheme="minorHAnsi" w:hAnsiTheme="minorHAnsi" w:cstheme="minorHAnsi"/>
          <w:lang w:val="en-GB" w:eastAsia="en-GB"/>
        </w:rPr>
        <w:t xml:space="preserve">dolescent </w:t>
      </w:r>
      <w:r w:rsidR="004A3668" w:rsidRPr="007344F1">
        <w:rPr>
          <w:rFonts w:asciiTheme="minorHAnsi" w:hAnsiTheme="minorHAnsi" w:cstheme="minorHAnsi"/>
          <w:lang w:val="en-GB" w:eastAsia="en-GB"/>
        </w:rPr>
        <w:t>m</w:t>
      </w:r>
      <w:r w:rsidRPr="007344F1">
        <w:rPr>
          <w:rFonts w:asciiTheme="minorHAnsi" w:hAnsiTheme="minorHAnsi" w:cstheme="minorHAnsi"/>
          <w:lang w:val="en-GB" w:eastAsia="en-GB"/>
        </w:rPr>
        <w:t xml:space="preserve">ental </w:t>
      </w:r>
      <w:r w:rsidR="004A3668" w:rsidRPr="007344F1">
        <w:rPr>
          <w:rFonts w:asciiTheme="minorHAnsi" w:hAnsiTheme="minorHAnsi" w:cstheme="minorHAnsi"/>
          <w:lang w:val="en-GB" w:eastAsia="en-GB"/>
        </w:rPr>
        <w:t>h</w:t>
      </w:r>
      <w:r w:rsidRPr="007344F1">
        <w:rPr>
          <w:rFonts w:asciiTheme="minorHAnsi" w:hAnsiTheme="minorHAnsi" w:cstheme="minorHAnsi"/>
          <w:lang w:val="en-GB" w:eastAsia="en-GB"/>
        </w:rPr>
        <w:t xml:space="preserve">ealth </w:t>
      </w:r>
      <w:r w:rsidR="004A3668" w:rsidRPr="007344F1">
        <w:rPr>
          <w:rFonts w:asciiTheme="minorHAnsi" w:hAnsiTheme="minorHAnsi" w:cstheme="minorHAnsi"/>
          <w:lang w:val="en-GB" w:eastAsia="en-GB"/>
        </w:rPr>
        <w:t>s</w:t>
      </w:r>
      <w:r w:rsidRPr="007344F1">
        <w:rPr>
          <w:rFonts w:asciiTheme="minorHAnsi" w:hAnsiTheme="minorHAnsi" w:cstheme="minorHAnsi"/>
          <w:lang w:val="en-GB" w:eastAsia="en-GB"/>
        </w:rPr>
        <w:t>ervices</w:t>
      </w:r>
    </w:p>
    <w:p w14:paraId="15D02C64"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Differentiation </w:t>
      </w:r>
      <w:r w:rsidR="004A3668" w:rsidRPr="007344F1">
        <w:rPr>
          <w:rFonts w:asciiTheme="minorHAnsi" w:hAnsiTheme="minorHAnsi" w:cstheme="minorHAnsi"/>
          <w:color w:val="1D1C1D"/>
          <w:sz w:val="23"/>
          <w:szCs w:val="23"/>
          <w:shd w:val="clear" w:color="auto" w:fill="FFFFFF"/>
          <w:lang w:val="en-GB"/>
        </w:rPr>
        <w:t>– w</w:t>
      </w:r>
      <w:r w:rsidRPr="007344F1">
        <w:rPr>
          <w:rFonts w:asciiTheme="minorHAnsi" w:hAnsiTheme="minorHAnsi" w:cstheme="minorHAnsi"/>
          <w:lang w:val="en-GB" w:eastAsia="en-GB"/>
        </w:rPr>
        <w:t xml:space="preserve">hen teachers </w:t>
      </w:r>
      <w:r w:rsidR="004A3668" w:rsidRPr="007344F1">
        <w:rPr>
          <w:rFonts w:asciiTheme="minorHAnsi" w:hAnsiTheme="minorHAnsi" w:cstheme="minorHAnsi"/>
          <w:lang w:val="en-GB" w:eastAsia="en-GB"/>
        </w:rPr>
        <w:t>adapt how</w:t>
      </w:r>
      <w:r w:rsidRPr="007344F1">
        <w:rPr>
          <w:rFonts w:asciiTheme="minorHAnsi" w:hAnsiTheme="minorHAnsi" w:cstheme="minorHAnsi"/>
          <w:lang w:val="en-GB" w:eastAsia="en-GB"/>
        </w:rPr>
        <w:t xml:space="preserve"> they teach in response to a pupil</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s needs</w:t>
      </w:r>
    </w:p>
    <w:p w14:paraId="6E43AECC"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EHC needs assessment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t</w:t>
      </w:r>
      <w:r w:rsidRPr="007344F1">
        <w:rPr>
          <w:rFonts w:asciiTheme="minorHAnsi" w:hAnsiTheme="minorHAnsi" w:cstheme="minorHAnsi"/>
          <w:lang w:val="en-GB" w:eastAsia="en-GB"/>
        </w:rPr>
        <w:t>he needs assessment is the first step on the way to securing an EHC plan. The local authority will do an assessment to decide whether a child needs an EHC plan</w:t>
      </w:r>
    </w:p>
    <w:p w14:paraId="3595CA56"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EHC plan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b/>
          <w:bCs/>
          <w:lang w:val="en-GB" w:eastAsia="en-GB"/>
        </w:rPr>
        <w:t xml:space="preserve"> </w:t>
      </w:r>
      <w:r w:rsidR="004A3668" w:rsidRPr="007344F1">
        <w:rPr>
          <w:rFonts w:asciiTheme="minorHAnsi" w:hAnsiTheme="minorHAnsi" w:cstheme="minorHAnsi"/>
          <w:lang w:val="en-GB" w:eastAsia="en-GB"/>
        </w:rPr>
        <w:t>a</w:t>
      </w:r>
      <w:r w:rsidRPr="007344F1">
        <w:rPr>
          <w:rFonts w:asciiTheme="minorHAnsi" w:hAnsiTheme="minorHAnsi" w:cstheme="minorHAnsi"/>
          <w:lang w:val="en-GB" w:eastAsia="en-GB"/>
        </w:rPr>
        <w:t>n education</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 xml:space="preserve"> health and care</w:t>
      </w:r>
      <w:r w:rsidR="00BD74B7" w:rsidRPr="007344F1">
        <w:rPr>
          <w:rFonts w:asciiTheme="minorHAnsi" w:hAnsiTheme="minorHAnsi" w:cstheme="minorHAnsi"/>
          <w:lang w:val="en-GB" w:eastAsia="en-GB"/>
        </w:rPr>
        <w:t xml:space="preserve"> (EHC)</w:t>
      </w:r>
      <w:r w:rsidRPr="007344F1">
        <w:rPr>
          <w:rFonts w:asciiTheme="minorHAnsi" w:hAnsiTheme="minorHAnsi" w:cstheme="minorHAnsi"/>
          <w:lang w:val="en-GB" w:eastAsia="en-GB"/>
        </w:rPr>
        <w:t xml:space="preserve"> plan is a legally-binding document that sets out a child’s needs and the provision that will be put in place to meet their needs</w:t>
      </w:r>
    </w:p>
    <w:p w14:paraId="4E801364"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First</w:t>
      </w:r>
      <w:r w:rsidR="004A3668" w:rsidRPr="007344F1">
        <w:rPr>
          <w:rFonts w:asciiTheme="minorHAnsi" w:hAnsiTheme="minorHAnsi" w:cstheme="minorHAnsi"/>
          <w:b/>
          <w:bCs/>
          <w:lang w:val="en-GB" w:eastAsia="en-GB"/>
        </w:rPr>
        <w:t>-</w:t>
      </w:r>
      <w:r w:rsidRPr="007344F1">
        <w:rPr>
          <w:rFonts w:asciiTheme="minorHAnsi" w:hAnsiTheme="minorHAnsi" w:cstheme="minorHAnsi"/>
          <w:b/>
          <w:bCs/>
          <w:lang w:val="en-GB" w:eastAsia="en-GB"/>
        </w:rPr>
        <w:t>tier tribunal</w:t>
      </w:r>
      <w:r w:rsidR="00BD74B7" w:rsidRPr="007344F1">
        <w:rPr>
          <w:rFonts w:asciiTheme="minorHAnsi" w:hAnsiTheme="minorHAnsi" w:cstheme="minorHAnsi"/>
          <w:b/>
          <w:bCs/>
          <w:lang w:val="en-GB" w:eastAsia="en-GB"/>
        </w:rPr>
        <w:t xml:space="preserve"> </w:t>
      </w:r>
      <w:r w:rsidRPr="007344F1">
        <w:rPr>
          <w:rFonts w:asciiTheme="minorHAnsi" w:hAnsiTheme="minorHAnsi" w:cstheme="minorHAnsi"/>
          <w:b/>
          <w:bCs/>
          <w:lang w:val="en-GB" w:eastAsia="en-GB"/>
        </w:rPr>
        <w:t>/</w:t>
      </w:r>
      <w:r w:rsidR="00BD74B7" w:rsidRPr="007344F1">
        <w:rPr>
          <w:rFonts w:asciiTheme="minorHAnsi" w:hAnsiTheme="minorHAnsi" w:cstheme="minorHAnsi"/>
          <w:b/>
          <w:bCs/>
          <w:lang w:val="en-GB" w:eastAsia="en-GB"/>
        </w:rPr>
        <w:t xml:space="preserve"> </w:t>
      </w:r>
      <w:r w:rsidRPr="007344F1">
        <w:rPr>
          <w:rFonts w:asciiTheme="minorHAnsi" w:hAnsiTheme="minorHAnsi" w:cstheme="minorHAnsi"/>
          <w:b/>
          <w:bCs/>
          <w:lang w:val="en-GB" w:eastAsia="en-GB"/>
        </w:rPr>
        <w:t xml:space="preserve">SEND tribunal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 xml:space="preserve">a </w:t>
      </w:r>
      <w:r w:rsidRPr="007344F1">
        <w:rPr>
          <w:rFonts w:asciiTheme="minorHAnsi" w:hAnsiTheme="minorHAnsi" w:cstheme="minorHAnsi"/>
          <w:lang w:val="en-GB" w:eastAsia="en-GB"/>
        </w:rPr>
        <w:t>court where you can appeal against the local authority’s decisions about EHC needs assessments or plans</w:t>
      </w:r>
      <w:r w:rsidR="004A3668" w:rsidRPr="007344F1">
        <w:rPr>
          <w:rFonts w:asciiTheme="minorHAnsi" w:hAnsiTheme="minorHAnsi" w:cstheme="minorHAnsi"/>
          <w:lang w:val="en-GB" w:eastAsia="en-GB"/>
        </w:rPr>
        <w:t xml:space="preserve"> and against discrimination by a school or local authority due to SEN</w:t>
      </w:r>
    </w:p>
    <w:p w14:paraId="2274CE7A"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Graduated approach</w:t>
      </w:r>
      <w:r w:rsidRPr="007344F1">
        <w:rPr>
          <w:rFonts w:asciiTheme="minorHAnsi" w:hAnsiTheme="minorHAnsi" w:cstheme="minorHAnsi"/>
          <w:lang w:val="en-GB" w:eastAsia="en-GB"/>
        </w:rPr>
        <w:t xml:space="preserve">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a</w:t>
      </w:r>
      <w:r w:rsidRPr="007344F1">
        <w:rPr>
          <w:rFonts w:asciiTheme="minorHAnsi" w:hAnsiTheme="minorHAnsi" w:cstheme="minorHAnsi"/>
          <w:lang w:val="en-GB" w:eastAsia="en-GB"/>
        </w:rPr>
        <w:t>n approach to providing SEN support in which the school provides support in successive cycles of assessing the pupil</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s needs, planning the provision, implementing the plan, and reviewing the impact of the action on the pupil</w:t>
      </w:r>
    </w:p>
    <w:p w14:paraId="7621EE6A"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Intervention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a</w:t>
      </w:r>
      <w:r w:rsidRPr="007344F1">
        <w:rPr>
          <w:rFonts w:asciiTheme="minorHAnsi" w:hAnsiTheme="minorHAnsi" w:cstheme="minorHAnsi"/>
          <w:lang w:val="en-GB" w:eastAsia="en-GB"/>
        </w:rPr>
        <w:t xml:space="preserve"> short-term</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 xml:space="preserve"> targeted approach to teaching a pupil with a specific outcome in mind </w:t>
      </w:r>
    </w:p>
    <w:p w14:paraId="0EC45F62"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Local offer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i</w:t>
      </w:r>
      <w:r w:rsidRPr="007344F1">
        <w:rPr>
          <w:rFonts w:asciiTheme="minorHAnsi" w:hAnsiTheme="minorHAnsi" w:cstheme="minorHAnsi"/>
          <w:lang w:val="en-GB" w:eastAsia="en-GB"/>
        </w:rPr>
        <w:t xml:space="preserve">nformation provided by the local authority </w:t>
      </w:r>
      <w:r w:rsidR="00BD74B7" w:rsidRPr="007344F1">
        <w:rPr>
          <w:rFonts w:asciiTheme="minorHAnsi" w:hAnsiTheme="minorHAnsi" w:cstheme="minorHAnsi"/>
          <w:lang w:val="en-GB" w:eastAsia="en-GB"/>
        </w:rPr>
        <w:t>that</w:t>
      </w:r>
      <w:r w:rsidRPr="007344F1">
        <w:rPr>
          <w:rFonts w:asciiTheme="minorHAnsi" w:hAnsiTheme="minorHAnsi" w:cstheme="minorHAnsi"/>
          <w:lang w:val="en-GB" w:eastAsia="en-GB"/>
        </w:rPr>
        <w:t xml:space="preserve"> explains what services and support are on offer for pupils with SEN in the local area</w:t>
      </w:r>
    </w:p>
    <w:p w14:paraId="1E8BE448"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Outcome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t</w:t>
      </w:r>
      <w:r w:rsidRPr="007344F1">
        <w:rPr>
          <w:rFonts w:asciiTheme="minorHAnsi" w:hAnsiTheme="minorHAnsi" w:cstheme="minorHAnsi"/>
          <w:lang w:val="en-GB" w:eastAsia="en-GB"/>
        </w:rPr>
        <w:t>arget for improvement for pupils with SEN</w:t>
      </w:r>
      <w:r w:rsidR="004A3668" w:rsidRPr="007344F1">
        <w:rPr>
          <w:rFonts w:asciiTheme="minorHAnsi" w:hAnsiTheme="minorHAnsi" w:cstheme="minorHAnsi"/>
          <w:lang w:val="en-GB" w:eastAsia="en-GB"/>
        </w:rPr>
        <w:t>. T</w:t>
      </w:r>
      <w:r w:rsidRPr="007344F1">
        <w:rPr>
          <w:rFonts w:asciiTheme="minorHAnsi" w:hAnsiTheme="minorHAnsi" w:cstheme="minorHAnsi"/>
          <w:lang w:val="en-GB" w:eastAsia="en-GB"/>
        </w:rPr>
        <w:t>hese targets don't necessarily have to be related to academic attainment </w:t>
      </w:r>
    </w:p>
    <w:p w14:paraId="77C1620A"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Reasonable adjustments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c</w:t>
      </w:r>
      <w:r w:rsidRPr="007344F1">
        <w:rPr>
          <w:rFonts w:asciiTheme="minorHAnsi" w:hAnsiTheme="minorHAnsi" w:cstheme="minorHAnsi"/>
          <w:lang w:val="en-GB" w:eastAsia="en-GB"/>
        </w:rPr>
        <w:t xml:space="preserve">hanges that the school </w:t>
      </w:r>
      <w:r w:rsidR="004A3668" w:rsidRPr="007344F1">
        <w:rPr>
          <w:rFonts w:asciiTheme="minorHAnsi" w:hAnsiTheme="minorHAnsi" w:cstheme="minorHAnsi"/>
          <w:lang w:val="en-GB" w:eastAsia="en-GB"/>
        </w:rPr>
        <w:t>must</w:t>
      </w:r>
      <w:r w:rsidRPr="007344F1">
        <w:rPr>
          <w:rFonts w:asciiTheme="minorHAnsi" w:hAnsiTheme="minorHAnsi" w:cstheme="minorHAnsi"/>
          <w:lang w:val="en-GB" w:eastAsia="en-GB"/>
        </w:rPr>
        <w:t xml:space="preserve"> ma</w:t>
      </w:r>
      <w:r w:rsidR="004A3668" w:rsidRPr="007344F1">
        <w:rPr>
          <w:rFonts w:asciiTheme="minorHAnsi" w:hAnsiTheme="minorHAnsi" w:cstheme="minorHAnsi"/>
          <w:lang w:val="en-GB" w:eastAsia="en-GB"/>
        </w:rPr>
        <w:t>k</w:t>
      </w:r>
      <w:r w:rsidRPr="007344F1">
        <w:rPr>
          <w:rFonts w:asciiTheme="minorHAnsi" w:hAnsiTheme="minorHAnsi" w:cstheme="minorHAnsi"/>
          <w:lang w:val="en-GB" w:eastAsia="en-GB"/>
        </w:rPr>
        <w:t>e to remove or reduce any disadvantages caused by a child’s disability  </w:t>
      </w:r>
    </w:p>
    <w:p w14:paraId="50DB0933"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SENCO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t</w:t>
      </w:r>
      <w:r w:rsidRPr="007344F1">
        <w:rPr>
          <w:rFonts w:asciiTheme="minorHAnsi" w:hAnsiTheme="minorHAnsi" w:cstheme="minorHAnsi"/>
          <w:lang w:val="en-GB" w:eastAsia="en-GB"/>
        </w:rPr>
        <w:t>he special educational needs co</w:t>
      </w:r>
      <w:r w:rsidR="004A3668" w:rsidRPr="007344F1">
        <w:rPr>
          <w:rFonts w:asciiTheme="minorHAnsi" w:hAnsiTheme="minorHAnsi" w:cstheme="minorHAnsi"/>
          <w:lang w:val="en-GB" w:eastAsia="en-GB"/>
        </w:rPr>
        <w:t>-</w:t>
      </w:r>
      <w:r w:rsidRPr="007344F1">
        <w:rPr>
          <w:rFonts w:asciiTheme="minorHAnsi" w:hAnsiTheme="minorHAnsi" w:cstheme="minorHAnsi"/>
          <w:lang w:val="en-GB" w:eastAsia="en-GB"/>
        </w:rPr>
        <w:t xml:space="preserve">ordinator </w:t>
      </w:r>
    </w:p>
    <w:p w14:paraId="7DFCD532"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SEN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s</w:t>
      </w:r>
      <w:r w:rsidRPr="007344F1">
        <w:rPr>
          <w:rFonts w:asciiTheme="minorHAnsi" w:hAnsiTheme="minorHAnsi" w:cstheme="minorHAnsi"/>
          <w:lang w:val="en-GB" w:eastAsia="en-GB"/>
        </w:rPr>
        <w:t>pecial educational needs</w:t>
      </w:r>
    </w:p>
    <w:p w14:paraId="678BE00A" w14:textId="77777777" w:rsidR="00F16F28" w:rsidRPr="007344F1" w:rsidRDefault="00F16F28" w:rsidP="00F16F28">
      <w:pPr>
        <w:pStyle w:val="4Bulletedcopyblue"/>
        <w:rPr>
          <w:rFonts w:asciiTheme="minorHAnsi" w:hAnsiTheme="minorHAnsi" w:cstheme="minorHAnsi"/>
          <w:lang w:val="en-GB" w:eastAsia="en-GB"/>
        </w:rPr>
      </w:pPr>
      <w:r w:rsidRPr="007344F1">
        <w:rPr>
          <w:rFonts w:asciiTheme="minorHAnsi" w:hAnsiTheme="minorHAnsi" w:cstheme="minorHAnsi"/>
          <w:b/>
          <w:bCs/>
          <w:lang w:val="en-GB" w:eastAsia="en-GB"/>
        </w:rPr>
        <w:t>SEND</w:t>
      </w:r>
      <w:r w:rsidRPr="007344F1">
        <w:rPr>
          <w:rFonts w:asciiTheme="minorHAnsi" w:hAnsiTheme="minorHAnsi" w:cstheme="minorHAnsi"/>
          <w:lang w:val="en-GB" w:eastAsia="en-GB"/>
        </w:rPr>
        <w:t xml:space="preserve">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s</w:t>
      </w:r>
      <w:r w:rsidRPr="007344F1">
        <w:rPr>
          <w:rFonts w:asciiTheme="minorHAnsi" w:hAnsiTheme="minorHAnsi" w:cstheme="minorHAnsi"/>
          <w:lang w:val="en-GB" w:eastAsia="en-GB"/>
        </w:rPr>
        <w:t>pecial educational needs and disabilities</w:t>
      </w:r>
    </w:p>
    <w:p w14:paraId="7C1EC9A7" w14:textId="77777777" w:rsidR="00F16F28" w:rsidRPr="007344F1" w:rsidRDefault="00F16F28" w:rsidP="00F16F28">
      <w:pPr>
        <w:pStyle w:val="4Bulletedcopyblue"/>
        <w:rPr>
          <w:rFonts w:asciiTheme="minorHAnsi" w:hAnsiTheme="minorHAnsi" w:cstheme="minorHAnsi"/>
          <w:lang w:val="en-GB" w:eastAsia="en-GB"/>
        </w:rPr>
      </w:pPr>
      <w:r w:rsidRPr="007344F1">
        <w:rPr>
          <w:rFonts w:asciiTheme="minorHAnsi" w:hAnsiTheme="minorHAnsi" w:cstheme="minorHAnsi"/>
          <w:b/>
          <w:bCs/>
          <w:lang w:val="en-GB" w:eastAsia="en-GB"/>
        </w:rPr>
        <w:t>SEND Code of Practice</w:t>
      </w:r>
      <w:r w:rsidRPr="007344F1">
        <w:rPr>
          <w:rFonts w:asciiTheme="minorHAnsi" w:hAnsiTheme="minorHAnsi" w:cstheme="minorHAnsi"/>
          <w:lang w:val="en-GB" w:eastAsia="en-GB"/>
        </w:rPr>
        <w:t xml:space="preserve">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t</w:t>
      </w:r>
      <w:r w:rsidRPr="007344F1">
        <w:rPr>
          <w:rFonts w:asciiTheme="minorHAnsi" w:hAnsiTheme="minorHAnsi" w:cstheme="minorHAnsi"/>
          <w:lang w:val="en-GB" w:eastAsia="en-GB"/>
        </w:rPr>
        <w:t>he statutory guidance that schools must follow to support children with SEND</w:t>
      </w:r>
    </w:p>
    <w:p w14:paraId="442B0CB2" w14:textId="77777777" w:rsidR="00F16F28" w:rsidRPr="007344F1" w:rsidRDefault="00F16F28" w:rsidP="00F16F28">
      <w:pPr>
        <w:pStyle w:val="4Bulletedcopyblue"/>
        <w:rPr>
          <w:rFonts w:asciiTheme="minorHAnsi" w:hAnsiTheme="minorHAnsi" w:cstheme="minorHAnsi"/>
          <w:lang w:val="en-GB" w:eastAsia="en-GB"/>
        </w:rPr>
      </w:pPr>
      <w:r w:rsidRPr="007344F1">
        <w:rPr>
          <w:rFonts w:asciiTheme="minorHAnsi" w:hAnsiTheme="minorHAnsi" w:cstheme="minorHAnsi"/>
          <w:b/>
          <w:bCs/>
          <w:lang w:val="en-GB" w:eastAsia="en-GB"/>
        </w:rPr>
        <w:t>SEN information report</w:t>
      </w:r>
      <w:r w:rsidRPr="007344F1">
        <w:rPr>
          <w:rFonts w:asciiTheme="minorHAnsi" w:hAnsiTheme="minorHAnsi" w:cstheme="minorHAnsi"/>
          <w:lang w:val="en-GB" w:eastAsia="en-GB"/>
        </w:rPr>
        <w:t xml:space="preserve">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a</w:t>
      </w:r>
      <w:r w:rsidRPr="007344F1">
        <w:rPr>
          <w:rFonts w:asciiTheme="minorHAnsi" w:hAnsiTheme="minorHAnsi" w:cstheme="minorHAnsi"/>
          <w:lang w:val="en-GB" w:eastAsia="en-GB"/>
        </w:rPr>
        <w:t xml:space="preserve"> report that schools must publish on their website, that explains how the school supports pupils with SEN</w:t>
      </w:r>
    </w:p>
    <w:p w14:paraId="4292DA69" w14:textId="77777777" w:rsidR="00F16F28" w:rsidRPr="007344F1" w:rsidRDefault="00F16F28" w:rsidP="00F16F28">
      <w:pPr>
        <w:pStyle w:val="4Bulletedcopyblue"/>
        <w:rPr>
          <w:rFonts w:asciiTheme="minorHAnsi" w:hAnsiTheme="minorHAnsi" w:cstheme="minorHAnsi"/>
          <w:b/>
          <w:bCs/>
          <w:lang w:val="en-GB" w:eastAsia="en-GB"/>
        </w:rPr>
      </w:pPr>
      <w:r w:rsidRPr="007344F1">
        <w:rPr>
          <w:rFonts w:asciiTheme="minorHAnsi" w:hAnsiTheme="minorHAnsi" w:cstheme="minorHAnsi"/>
          <w:b/>
          <w:bCs/>
          <w:lang w:val="en-GB" w:eastAsia="en-GB"/>
        </w:rPr>
        <w:t xml:space="preserve">SEN support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lang w:val="en-GB" w:eastAsia="en-GB"/>
        </w:rPr>
        <w:t xml:space="preserve"> </w:t>
      </w:r>
      <w:r w:rsidR="004A3668" w:rsidRPr="007344F1">
        <w:rPr>
          <w:rFonts w:asciiTheme="minorHAnsi" w:hAnsiTheme="minorHAnsi" w:cstheme="minorHAnsi"/>
          <w:lang w:val="en-GB" w:eastAsia="en-GB"/>
        </w:rPr>
        <w:t>s</w:t>
      </w:r>
      <w:r w:rsidRPr="007344F1">
        <w:rPr>
          <w:rFonts w:asciiTheme="minorHAnsi" w:hAnsiTheme="minorHAnsi" w:cstheme="minorHAnsi"/>
          <w:lang w:val="en-GB" w:eastAsia="en-GB"/>
        </w:rPr>
        <w:t xml:space="preserve">pecial educational provision </w:t>
      </w:r>
      <w:r w:rsidR="00BD74B7" w:rsidRPr="007344F1">
        <w:rPr>
          <w:rFonts w:asciiTheme="minorHAnsi" w:hAnsiTheme="minorHAnsi" w:cstheme="minorHAnsi"/>
          <w:lang w:val="en-GB" w:eastAsia="en-GB"/>
        </w:rPr>
        <w:t xml:space="preserve">that </w:t>
      </w:r>
      <w:r w:rsidRPr="007344F1">
        <w:rPr>
          <w:rFonts w:asciiTheme="minorHAnsi" w:hAnsiTheme="minorHAnsi" w:cstheme="minorHAnsi"/>
          <w:lang w:val="en-GB" w:eastAsia="en-GB"/>
        </w:rPr>
        <w:t>meets the needs of pupils with SEN</w:t>
      </w:r>
    </w:p>
    <w:p w14:paraId="16D1CE81" w14:textId="77777777" w:rsidR="00F16F28" w:rsidRPr="007344F1" w:rsidRDefault="00F16F28" w:rsidP="00F16F28">
      <w:pPr>
        <w:pStyle w:val="4Bulletedcopyblue"/>
        <w:rPr>
          <w:rFonts w:asciiTheme="minorHAnsi" w:hAnsiTheme="minorHAnsi" w:cstheme="minorHAnsi"/>
          <w:lang w:val="en-GB" w:eastAsia="en-GB"/>
        </w:rPr>
      </w:pPr>
      <w:r w:rsidRPr="007344F1">
        <w:rPr>
          <w:rFonts w:asciiTheme="minorHAnsi" w:hAnsiTheme="minorHAnsi" w:cstheme="minorHAnsi"/>
          <w:b/>
          <w:bCs/>
          <w:szCs w:val="24"/>
          <w:lang w:val="en-GB" w:eastAsia="en-GB"/>
        </w:rPr>
        <w:t>Transition</w:t>
      </w:r>
      <w:r w:rsidRPr="007344F1">
        <w:rPr>
          <w:rFonts w:asciiTheme="minorHAnsi" w:hAnsiTheme="minorHAnsi" w:cstheme="minorHAnsi"/>
          <w:szCs w:val="24"/>
          <w:lang w:val="en-GB" w:eastAsia="en-GB"/>
        </w:rPr>
        <w:t xml:space="preserve"> </w:t>
      </w:r>
      <w:r w:rsidR="004A3668" w:rsidRPr="007344F1">
        <w:rPr>
          <w:rFonts w:asciiTheme="minorHAnsi" w:hAnsiTheme="minorHAnsi" w:cstheme="minorHAnsi"/>
          <w:color w:val="1D1C1D"/>
          <w:sz w:val="23"/>
          <w:szCs w:val="23"/>
          <w:shd w:val="clear" w:color="auto" w:fill="FFFFFF"/>
          <w:lang w:val="en-GB"/>
        </w:rPr>
        <w:t>–</w:t>
      </w:r>
      <w:r w:rsidRPr="007344F1">
        <w:rPr>
          <w:rFonts w:asciiTheme="minorHAnsi" w:hAnsiTheme="minorHAnsi" w:cstheme="minorHAnsi"/>
          <w:szCs w:val="24"/>
          <w:lang w:val="en-GB" w:eastAsia="en-GB"/>
        </w:rPr>
        <w:t xml:space="preserve"> </w:t>
      </w:r>
      <w:r w:rsidR="004A3668" w:rsidRPr="007344F1">
        <w:rPr>
          <w:rFonts w:asciiTheme="minorHAnsi" w:hAnsiTheme="minorHAnsi" w:cstheme="minorHAnsi"/>
          <w:szCs w:val="24"/>
          <w:lang w:val="en-GB" w:eastAsia="en-GB"/>
        </w:rPr>
        <w:t>w</w:t>
      </w:r>
      <w:r w:rsidRPr="007344F1">
        <w:rPr>
          <w:rFonts w:asciiTheme="minorHAnsi" w:hAnsiTheme="minorHAnsi" w:cstheme="minorHAnsi"/>
          <w:szCs w:val="24"/>
          <w:lang w:val="en-GB" w:eastAsia="en-GB"/>
        </w:rPr>
        <w:t>hen a pupil moves between years, phase</w:t>
      </w:r>
      <w:r w:rsidR="004A3668" w:rsidRPr="007344F1">
        <w:rPr>
          <w:rFonts w:asciiTheme="minorHAnsi" w:hAnsiTheme="minorHAnsi" w:cstheme="minorHAnsi"/>
          <w:szCs w:val="24"/>
          <w:lang w:val="en-GB" w:eastAsia="en-GB"/>
        </w:rPr>
        <w:t>s, schools or institutions or life stages</w:t>
      </w:r>
    </w:p>
    <w:p w14:paraId="09EBF4F9" w14:textId="77777777" w:rsidR="00784310" w:rsidRPr="005600E2" w:rsidRDefault="00784310" w:rsidP="00F16F28">
      <w:pPr>
        <w:pStyle w:val="1bodycopy10pt"/>
        <w:rPr>
          <w:lang w:val="en-GB"/>
        </w:rPr>
      </w:pPr>
    </w:p>
    <w:p w14:paraId="3C219A39" w14:textId="77777777" w:rsidR="00784310" w:rsidRPr="005600E2" w:rsidRDefault="00784310" w:rsidP="00F16F28">
      <w:pPr>
        <w:pStyle w:val="1bodycopy10pt"/>
        <w:rPr>
          <w:lang w:val="en-GB"/>
        </w:rPr>
      </w:pPr>
    </w:p>
    <w:p w14:paraId="70264529" w14:textId="77777777" w:rsidR="00235F02" w:rsidRPr="005600E2" w:rsidRDefault="00235F02" w:rsidP="00F16F28">
      <w:pPr>
        <w:pStyle w:val="1bodycopy10pt"/>
        <w:rPr>
          <w:lang w:val="en-GB"/>
        </w:rPr>
      </w:pPr>
    </w:p>
    <w:p w14:paraId="0738288A" w14:textId="77777777" w:rsidR="00235F02" w:rsidRPr="005600E2" w:rsidRDefault="00235F02" w:rsidP="00F16F28">
      <w:pPr>
        <w:pStyle w:val="1bodycopy10pt"/>
        <w:rPr>
          <w:lang w:val="en-GB"/>
        </w:rPr>
      </w:pPr>
    </w:p>
    <w:p w14:paraId="1077E651" w14:textId="77777777" w:rsidR="00235F02" w:rsidRPr="005600E2" w:rsidRDefault="00235F02" w:rsidP="00F16F28">
      <w:pPr>
        <w:pStyle w:val="1bodycopy10pt"/>
        <w:rPr>
          <w:lang w:val="en-GB"/>
        </w:rPr>
      </w:pPr>
    </w:p>
    <w:p w14:paraId="62CB5D08" w14:textId="77777777" w:rsidR="00235F02" w:rsidRPr="005600E2" w:rsidRDefault="00235F02" w:rsidP="00F16F28">
      <w:pPr>
        <w:pStyle w:val="1bodycopy10pt"/>
        <w:rPr>
          <w:lang w:val="en-GB"/>
        </w:rPr>
      </w:pPr>
    </w:p>
    <w:p w14:paraId="2EBCF12C" w14:textId="77777777" w:rsidR="00235F02" w:rsidRPr="005600E2" w:rsidRDefault="00235F02" w:rsidP="00F16F28">
      <w:pPr>
        <w:pStyle w:val="1bodycopy10pt"/>
        <w:rPr>
          <w:lang w:val="en-GB"/>
        </w:rPr>
      </w:pPr>
    </w:p>
    <w:p w14:paraId="217CE2BA" w14:textId="77777777" w:rsidR="00235F02" w:rsidRPr="005600E2" w:rsidRDefault="00235F02" w:rsidP="00F16F28">
      <w:pPr>
        <w:pStyle w:val="1bodycopy10pt"/>
        <w:rPr>
          <w:lang w:val="en-GB"/>
        </w:rPr>
      </w:pPr>
    </w:p>
    <w:p w14:paraId="4F12C6D2" w14:textId="77777777" w:rsidR="00235F02" w:rsidRPr="005600E2" w:rsidRDefault="00235F02" w:rsidP="00235F02">
      <w:pPr>
        <w:pStyle w:val="1bodycopy10pt"/>
        <w:rPr>
          <w:lang w:val="en-GB"/>
        </w:rPr>
      </w:pPr>
    </w:p>
    <w:p w14:paraId="1E624A8C" w14:textId="77777777" w:rsidR="00235F02" w:rsidRPr="005600E2" w:rsidRDefault="00235F02" w:rsidP="00235F02">
      <w:pPr>
        <w:pStyle w:val="1bodycopy10pt"/>
        <w:rPr>
          <w:lang w:val="en-GB"/>
        </w:rPr>
      </w:pPr>
    </w:p>
    <w:p w14:paraId="3BD291AF" w14:textId="77777777" w:rsidR="00235F02" w:rsidRPr="005600E2" w:rsidRDefault="00235F02" w:rsidP="00235F02">
      <w:pPr>
        <w:pStyle w:val="1bodycopy10pt"/>
        <w:rPr>
          <w:lang w:val="en-GB"/>
        </w:rPr>
      </w:pPr>
    </w:p>
    <w:bookmarkEnd w:id="3"/>
    <w:bookmarkEnd w:id="4"/>
    <w:p w14:paraId="182BC297" w14:textId="77777777" w:rsidR="00235F02" w:rsidRPr="005600E2" w:rsidRDefault="00235F02" w:rsidP="007A03B3">
      <w:pPr>
        <w:pStyle w:val="Heading1"/>
      </w:pPr>
    </w:p>
    <w:sectPr w:rsidR="00235F02" w:rsidRPr="005600E2" w:rsidSect="002B7F45">
      <w:headerReference w:type="even" r:id="rId17"/>
      <w:headerReference w:type="default" r:id="rId18"/>
      <w:footerReference w:type="default" r:id="rId19"/>
      <w:headerReference w:type="first" r:id="rId20"/>
      <w:footerReference w:type="first" r:id="rId21"/>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EEC7E" w14:textId="77777777" w:rsidR="00B83C79" w:rsidRDefault="00B83C79" w:rsidP="00626EDA">
      <w:r>
        <w:separator/>
      </w:r>
    </w:p>
  </w:endnote>
  <w:endnote w:type="continuationSeparator" w:id="0">
    <w:p w14:paraId="7888F927" w14:textId="77777777" w:rsidR="00B83C79" w:rsidRDefault="00B83C79"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15D9" w14:textId="61C5DAD0" w:rsidR="00786416" w:rsidRDefault="00786416">
    <w:pPr>
      <w:pStyle w:val="Footer"/>
    </w:pPr>
    <w:r>
      <w:rPr>
        <w:noProof/>
      </w:rPr>
      <w:drawing>
        <wp:anchor distT="0" distB="0" distL="114300" distR="114300" simplePos="0" relativeHeight="251658240" behindDoc="1" locked="0" layoutInCell="1" allowOverlap="1" wp14:anchorId="74F3E037" wp14:editId="46C263BD">
          <wp:simplePos x="0" y="0"/>
          <wp:positionH relativeFrom="column">
            <wp:posOffset>1514527</wp:posOffset>
          </wp:positionH>
          <wp:positionV relativeFrom="paragraph">
            <wp:posOffset>-621687</wp:posOffset>
          </wp:positionV>
          <wp:extent cx="3436883" cy="761081"/>
          <wp:effectExtent l="0" t="0" r="0" b="0"/>
          <wp:wrapNone/>
          <wp:docPr id="1240241441" name="Picture 5"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98102" name="Picture 5"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436883" cy="761081"/>
                  </a:xfrm>
                  <a:prstGeom prst="rect">
                    <a:avLst/>
                  </a:prstGeom>
                </pic:spPr>
              </pic:pic>
            </a:graphicData>
          </a:graphic>
          <wp14:sizeRelH relativeFrom="margin">
            <wp14:pctWidth>0</wp14:pctWidth>
          </wp14:sizeRelH>
          <wp14:sizeRelV relativeFrom="margin">
            <wp14:pctHeight>0</wp14:pctHeight>
          </wp14:sizeRelV>
        </wp:anchor>
      </w:drawing>
    </w:r>
    <w:r>
      <w:rPr>
        <w:b/>
        <w:bCs/>
        <w:noProof/>
        <w:sz w:val="52"/>
        <w:szCs w:val="52"/>
      </w:rPr>
      <w:drawing>
        <wp:anchor distT="0" distB="0" distL="114300" distR="114300" simplePos="0" relativeHeight="251657216" behindDoc="1" locked="0" layoutInCell="1" allowOverlap="1" wp14:anchorId="414D689F" wp14:editId="1B4EFE86">
          <wp:simplePos x="0" y="0"/>
          <wp:positionH relativeFrom="column">
            <wp:posOffset>13642</wp:posOffset>
          </wp:positionH>
          <wp:positionV relativeFrom="paragraph">
            <wp:posOffset>-795725</wp:posOffset>
          </wp:positionV>
          <wp:extent cx="1090142" cy="832616"/>
          <wp:effectExtent l="0" t="0" r="0" b="5715"/>
          <wp:wrapNone/>
          <wp:docPr id="2143677992" name="Picture 6" descr="A blue logo with a mountai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5066" name="Picture 6" descr="A blue logo with a mountain in the background&#10;&#10;AI-generated content may be incorrect."/>
                  <pic:cNvPicPr/>
                </pic:nvPicPr>
                <pic:blipFill rotWithShape="1">
                  <a:blip r:embed="rId2" cstate="print">
                    <a:extLst>
                      <a:ext uri="{28A0092B-C50C-407E-A947-70E740481C1C}">
                        <a14:useLocalDpi xmlns:a14="http://schemas.microsoft.com/office/drawing/2010/main" val="0"/>
                      </a:ext>
                    </a:extLst>
                  </a:blip>
                  <a:srcRect b="14962"/>
                  <a:stretch>
                    <a:fillRect/>
                  </a:stretch>
                </pic:blipFill>
                <pic:spPr bwMode="auto">
                  <a:xfrm>
                    <a:off x="0" y="0"/>
                    <a:ext cx="1090142" cy="832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4B3EC829" w14:textId="77777777" w:rsidTr="001235FA">
      <w:tc>
        <w:tcPr>
          <w:tcW w:w="6379" w:type="dxa"/>
        </w:tcPr>
        <w:p w14:paraId="157F9258" w14:textId="77777777" w:rsidR="00923758" w:rsidRPr="00A62B49" w:rsidRDefault="00923758"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5A1DFB4E" w14:textId="77777777" w:rsidR="00923758" w:rsidRPr="00177722" w:rsidRDefault="00923758" w:rsidP="00510ED3">
          <w:pPr>
            <w:shd w:val="clear" w:color="auto" w:fill="FFFFFF"/>
            <w:textAlignment w:val="baseline"/>
            <w:rPr>
              <w:rFonts w:eastAsia="Times New Roman" w:cs="Arial"/>
              <w:color w:val="BFBFBF"/>
              <w:sz w:val="17"/>
              <w:szCs w:val="17"/>
              <w:bdr w:val="none" w:sz="0" w:space="0" w:color="auto" w:frame="1"/>
            </w:rPr>
          </w:pPr>
        </w:p>
      </w:tc>
    </w:tr>
  </w:tbl>
  <w:p w14:paraId="4291AB28" w14:textId="77777777" w:rsidR="00923758" w:rsidRPr="00510ED3" w:rsidRDefault="00923758"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4270A" w14:textId="77777777" w:rsidR="00B83C79" w:rsidRDefault="00B83C79" w:rsidP="00626EDA">
      <w:r>
        <w:separator/>
      </w:r>
    </w:p>
  </w:footnote>
  <w:footnote w:type="continuationSeparator" w:id="0">
    <w:p w14:paraId="216BC340" w14:textId="77777777" w:rsidR="00B83C79" w:rsidRDefault="00B83C79"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45CC6" w14:textId="5C64F265" w:rsidR="00923758" w:rsidRDefault="002B46B1">
    <w:r>
      <w:rPr>
        <w:noProof/>
      </w:rPr>
      <w:drawing>
        <wp:anchor distT="0" distB="0" distL="114300" distR="114300" simplePos="0" relativeHeight="251656192" behindDoc="1" locked="0" layoutInCell="1" allowOverlap="1" wp14:anchorId="6CD2D93C" wp14:editId="0805AA5A">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B83C79">
      <w:rPr>
        <w:noProof/>
      </w:rPr>
      <w:pict w14:anchorId="6FE4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7216;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A2D4" w14:textId="77777777" w:rsidR="00923758" w:rsidRDefault="00923758"/>
  <w:p w14:paraId="479A9E78" w14:textId="77777777" w:rsidR="00923758" w:rsidRDefault="00923758"/>
  <w:p w14:paraId="11BE3A63" w14:textId="77777777" w:rsidR="00923758" w:rsidRDefault="00923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B1339" w14:textId="77777777" w:rsidR="00923758" w:rsidRDefault="00923758"/>
  <w:p w14:paraId="342D2A47" w14:textId="77777777" w:rsidR="00923758" w:rsidRDefault="0092375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A1129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pt" o:bullet="t">
        <v:imagedata r:id="rId1" o:title="Tick"/>
      </v:shape>
    </w:pict>
  </w:numPicBullet>
  <w:numPicBullet w:numPicBulletId="1">
    <w:pict>
      <v:shape id="_x0000_i1026" type="#_x0000_t75" style="width:30pt;height:30pt" o:bullet="t">
        <v:imagedata r:id="rId2" o:title="Cross"/>
      </v:shape>
    </w:pict>
  </w:numPicBullet>
  <w:numPicBullet w:numPicBulletId="2">
    <w:pict>
      <v:shape id="_x0000_i1027" type="#_x0000_t75" style="width:208.5pt;height:333pt" o:bullet="t">
        <v:imagedata r:id="rId3" o:title="art1EF6"/>
      </v:shape>
    </w:pict>
  </w:numPicBullet>
  <w:numPicBullet w:numPicBulletId="3">
    <w:pict>
      <v:shape id="_x0000_i1028" type="#_x0000_t75" style="width:208.5pt;height:333pt" o:bullet="t">
        <v:imagedata r:id="rId4" o:title="TK_LOGO_POINTER_RGB_bullet_blue"/>
      </v:shape>
    </w:pict>
  </w:numPicBullet>
  <w:numPicBullet w:numPicBulletId="4">
    <w:pict>
      <v:shape id="_x0000_i1029" type="#_x0000_t75" style="width:567pt;height:903.75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46755"/>
    <w:multiLevelType w:val="multilevel"/>
    <w:tmpl w:val="D6D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B310F"/>
    <w:multiLevelType w:val="multilevel"/>
    <w:tmpl w:val="AE4C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0002B"/>
    <w:multiLevelType w:val="multilevel"/>
    <w:tmpl w:val="1FB4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E64A9"/>
    <w:multiLevelType w:val="multilevel"/>
    <w:tmpl w:val="C96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91113"/>
    <w:multiLevelType w:val="multilevel"/>
    <w:tmpl w:val="8AE0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1F5C5D"/>
    <w:multiLevelType w:val="multilevel"/>
    <w:tmpl w:val="27EA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C339D"/>
    <w:multiLevelType w:val="multilevel"/>
    <w:tmpl w:val="BC30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4"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94241"/>
    <w:multiLevelType w:val="multilevel"/>
    <w:tmpl w:val="F2AA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CF0580"/>
    <w:multiLevelType w:val="multilevel"/>
    <w:tmpl w:val="3D7C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200803">
    <w:abstractNumId w:val="32"/>
  </w:num>
  <w:num w:numId="2" w16cid:durableId="1821455661">
    <w:abstractNumId w:val="4"/>
  </w:num>
  <w:num w:numId="3" w16cid:durableId="1229997852">
    <w:abstractNumId w:val="21"/>
  </w:num>
  <w:num w:numId="4" w16cid:durableId="1062558135">
    <w:abstractNumId w:val="33"/>
  </w:num>
  <w:num w:numId="5" w16cid:durableId="2075350846">
    <w:abstractNumId w:val="2"/>
  </w:num>
  <w:num w:numId="6" w16cid:durableId="832915156">
    <w:abstractNumId w:val="11"/>
  </w:num>
  <w:num w:numId="7" w16cid:durableId="129061649">
    <w:abstractNumId w:val="3"/>
  </w:num>
  <w:num w:numId="8" w16cid:durableId="2109151062">
    <w:abstractNumId w:val="6"/>
  </w:num>
  <w:num w:numId="9" w16cid:durableId="2104183131">
    <w:abstractNumId w:val="35"/>
  </w:num>
  <w:num w:numId="10" w16cid:durableId="2019846060">
    <w:abstractNumId w:val="21"/>
  </w:num>
  <w:num w:numId="11" w16cid:durableId="104466064">
    <w:abstractNumId w:val="4"/>
  </w:num>
  <w:num w:numId="12" w16cid:durableId="1777627725">
    <w:abstractNumId w:val="35"/>
  </w:num>
  <w:num w:numId="13" w16cid:durableId="1196583178">
    <w:abstractNumId w:val="32"/>
  </w:num>
  <w:num w:numId="14" w16cid:durableId="1708799587">
    <w:abstractNumId w:val="33"/>
  </w:num>
  <w:num w:numId="15" w16cid:durableId="1022125010">
    <w:abstractNumId w:val="3"/>
  </w:num>
  <w:num w:numId="16" w16cid:durableId="942222294">
    <w:abstractNumId w:val="6"/>
  </w:num>
  <w:num w:numId="17" w16cid:durableId="1540506585">
    <w:abstractNumId w:val="33"/>
  </w:num>
  <w:num w:numId="18" w16cid:durableId="311369148">
    <w:abstractNumId w:val="19"/>
  </w:num>
  <w:num w:numId="19" w16cid:durableId="1720006453">
    <w:abstractNumId w:val="25"/>
  </w:num>
  <w:num w:numId="20" w16cid:durableId="962924629">
    <w:abstractNumId w:val="28"/>
  </w:num>
  <w:num w:numId="21" w16cid:durableId="971446703">
    <w:abstractNumId w:val="7"/>
  </w:num>
  <w:num w:numId="22" w16cid:durableId="85806759">
    <w:abstractNumId w:val="9"/>
  </w:num>
  <w:num w:numId="23" w16cid:durableId="797987846">
    <w:abstractNumId w:val="34"/>
  </w:num>
  <w:num w:numId="24" w16cid:durableId="643896494">
    <w:abstractNumId w:val="18"/>
  </w:num>
  <w:num w:numId="25" w16cid:durableId="344989628">
    <w:abstractNumId w:val="5"/>
  </w:num>
  <w:num w:numId="26" w16cid:durableId="834299080">
    <w:abstractNumId w:val="27"/>
  </w:num>
  <w:num w:numId="27" w16cid:durableId="665279806">
    <w:abstractNumId w:val="30"/>
  </w:num>
  <w:num w:numId="28" w16cid:durableId="1554274108">
    <w:abstractNumId w:val="16"/>
  </w:num>
  <w:num w:numId="29" w16cid:durableId="1415782016">
    <w:abstractNumId w:val="15"/>
  </w:num>
  <w:num w:numId="30" w16cid:durableId="1171292042">
    <w:abstractNumId w:val="26"/>
  </w:num>
  <w:num w:numId="31" w16cid:durableId="629093933">
    <w:abstractNumId w:val="24"/>
  </w:num>
  <w:num w:numId="32" w16cid:durableId="599218860">
    <w:abstractNumId w:val="36"/>
  </w:num>
  <w:num w:numId="33" w16cid:durableId="1328292805">
    <w:abstractNumId w:val="0"/>
  </w:num>
  <w:num w:numId="34" w16cid:durableId="1752971833">
    <w:abstractNumId w:val="12"/>
  </w:num>
  <w:num w:numId="35" w16cid:durableId="1524250359">
    <w:abstractNumId w:val="13"/>
  </w:num>
  <w:num w:numId="36" w16cid:durableId="1871801277">
    <w:abstractNumId w:val="23"/>
  </w:num>
  <w:num w:numId="37" w16cid:durableId="169028581">
    <w:abstractNumId w:val="8"/>
  </w:num>
  <w:num w:numId="38" w16cid:durableId="437943316">
    <w:abstractNumId w:val="17"/>
  </w:num>
  <w:num w:numId="39" w16cid:durableId="656957613">
    <w:abstractNumId w:val="20"/>
  </w:num>
  <w:num w:numId="40" w16cid:durableId="1593733866">
    <w:abstractNumId w:val="14"/>
  </w:num>
  <w:num w:numId="41" w16cid:durableId="559558337">
    <w:abstractNumId w:val="22"/>
  </w:num>
  <w:num w:numId="42" w16cid:durableId="1650868135">
    <w:abstractNumId w:val="1"/>
  </w:num>
  <w:num w:numId="43" w16cid:durableId="2144955451">
    <w:abstractNumId w:val="10"/>
  </w:num>
  <w:num w:numId="44" w16cid:durableId="2058704417">
    <w:abstractNumId w:val="29"/>
  </w:num>
  <w:num w:numId="45" w16cid:durableId="181869751">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FFA"/>
    <w:rsid w:val="00015B1A"/>
    <w:rsid w:val="0002254B"/>
    <w:rsid w:val="000234AD"/>
    <w:rsid w:val="00024048"/>
    <w:rsid w:val="00026691"/>
    <w:rsid w:val="00035B58"/>
    <w:rsid w:val="00082050"/>
    <w:rsid w:val="00092944"/>
    <w:rsid w:val="000A569F"/>
    <w:rsid w:val="000B1B93"/>
    <w:rsid w:val="000B2CE7"/>
    <w:rsid w:val="000B77E5"/>
    <w:rsid w:val="000D5FF6"/>
    <w:rsid w:val="000D6968"/>
    <w:rsid w:val="000E3F7C"/>
    <w:rsid w:val="000F5932"/>
    <w:rsid w:val="00114BA7"/>
    <w:rsid w:val="001201E4"/>
    <w:rsid w:val="001235FA"/>
    <w:rsid w:val="001357C9"/>
    <w:rsid w:val="00140738"/>
    <w:rsid w:val="00152926"/>
    <w:rsid w:val="001566F2"/>
    <w:rsid w:val="0017045F"/>
    <w:rsid w:val="001714F0"/>
    <w:rsid w:val="00182E47"/>
    <w:rsid w:val="0018646C"/>
    <w:rsid w:val="001978C4"/>
    <w:rsid w:val="001B2301"/>
    <w:rsid w:val="001E3CA3"/>
    <w:rsid w:val="001F1662"/>
    <w:rsid w:val="001F1A8F"/>
    <w:rsid w:val="001F1BA1"/>
    <w:rsid w:val="001F2B16"/>
    <w:rsid w:val="00221B9F"/>
    <w:rsid w:val="00231808"/>
    <w:rsid w:val="00235450"/>
    <w:rsid w:val="00235F02"/>
    <w:rsid w:val="00237025"/>
    <w:rsid w:val="00275D5E"/>
    <w:rsid w:val="0028381C"/>
    <w:rsid w:val="002B46B1"/>
    <w:rsid w:val="002B7F45"/>
    <w:rsid w:val="002D5ACE"/>
    <w:rsid w:val="002E16E7"/>
    <w:rsid w:val="002E3705"/>
    <w:rsid w:val="002E5D89"/>
    <w:rsid w:val="002E66C8"/>
    <w:rsid w:val="002F3E17"/>
    <w:rsid w:val="002F4E11"/>
    <w:rsid w:val="003141C3"/>
    <w:rsid w:val="003167A3"/>
    <w:rsid w:val="003365A2"/>
    <w:rsid w:val="003464BE"/>
    <w:rsid w:val="003512E3"/>
    <w:rsid w:val="0036029D"/>
    <w:rsid w:val="003670D5"/>
    <w:rsid w:val="00372F45"/>
    <w:rsid w:val="00375061"/>
    <w:rsid w:val="00377808"/>
    <w:rsid w:val="00377FFC"/>
    <w:rsid w:val="0038364A"/>
    <w:rsid w:val="003A1CE7"/>
    <w:rsid w:val="003B2EB4"/>
    <w:rsid w:val="003C1D02"/>
    <w:rsid w:val="003C7CD9"/>
    <w:rsid w:val="003D4E0B"/>
    <w:rsid w:val="003F2BD9"/>
    <w:rsid w:val="003F6230"/>
    <w:rsid w:val="004021C5"/>
    <w:rsid w:val="00411BE9"/>
    <w:rsid w:val="00430916"/>
    <w:rsid w:val="0043455C"/>
    <w:rsid w:val="004551DD"/>
    <w:rsid w:val="0046077F"/>
    <w:rsid w:val="00465755"/>
    <w:rsid w:val="00467CCC"/>
    <w:rsid w:val="004750A7"/>
    <w:rsid w:val="00476C95"/>
    <w:rsid w:val="00492175"/>
    <w:rsid w:val="004944EE"/>
    <w:rsid w:val="004A3668"/>
    <w:rsid w:val="004B05BB"/>
    <w:rsid w:val="004B3C9A"/>
    <w:rsid w:val="004F463D"/>
    <w:rsid w:val="004F7C36"/>
    <w:rsid w:val="00510ED3"/>
    <w:rsid w:val="00512916"/>
    <w:rsid w:val="0052135E"/>
    <w:rsid w:val="00531C8C"/>
    <w:rsid w:val="00543D26"/>
    <w:rsid w:val="005509E3"/>
    <w:rsid w:val="00551916"/>
    <w:rsid w:val="005600E2"/>
    <w:rsid w:val="00560EBA"/>
    <w:rsid w:val="00564CD3"/>
    <w:rsid w:val="00573834"/>
    <w:rsid w:val="00584A10"/>
    <w:rsid w:val="00590890"/>
    <w:rsid w:val="00597ED1"/>
    <w:rsid w:val="005B0687"/>
    <w:rsid w:val="005B1D35"/>
    <w:rsid w:val="005B3CA6"/>
    <w:rsid w:val="005B4650"/>
    <w:rsid w:val="005B7ADF"/>
    <w:rsid w:val="005F05BD"/>
    <w:rsid w:val="006031F1"/>
    <w:rsid w:val="0061155D"/>
    <w:rsid w:val="00616E86"/>
    <w:rsid w:val="0062626B"/>
    <w:rsid w:val="00626EDA"/>
    <w:rsid w:val="00630337"/>
    <w:rsid w:val="00630E7B"/>
    <w:rsid w:val="00671FE5"/>
    <w:rsid w:val="00680CD2"/>
    <w:rsid w:val="00692F41"/>
    <w:rsid w:val="006A4F12"/>
    <w:rsid w:val="006E1DF3"/>
    <w:rsid w:val="006E28DA"/>
    <w:rsid w:val="006F26F4"/>
    <w:rsid w:val="006F569D"/>
    <w:rsid w:val="006F7E8A"/>
    <w:rsid w:val="007070A1"/>
    <w:rsid w:val="007141EE"/>
    <w:rsid w:val="00715150"/>
    <w:rsid w:val="00715DD1"/>
    <w:rsid w:val="00721C1C"/>
    <w:rsid w:val="007239F8"/>
    <w:rsid w:val="0072620F"/>
    <w:rsid w:val="007344F1"/>
    <w:rsid w:val="00735B7D"/>
    <w:rsid w:val="00740AC8"/>
    <w:rsid w:val="00741166"/>
    <w:rsid w:val="00741D11"/>
    <w:rsid w:val="00744610"/>
    <w:rsid w:val="00784310"/>
    <w:rsid w:val="00784679"/>
    <w:rsid w:val="00785BEE"/>
    <w:rsid w:val="00786416"/>
    <w:rsid w:val="00795C92"/>
    <w:rsid w:val="007A03B3"/>
    <w:rsid w:val="007A7E05"/>
    <w:rsid w:val="007C5AC9"/>
    <w:rsid w:val="007D268D"/>
    <w:rsid w:val="007E0224"/>
    <w:rsid w:val="007E217D"/>
    <w:rsid w:val="007E6128"/>
    <w:rsid w:val="007F2F4C"/>
    <w:rsid w:val="007F61C7"/>
    <w:rsid w:val="007F788B"/>
    <w:rsid w:val="00805A94"/>
    <w:rsid w:val="0080784C"/>
    <w:rsid w:val="008116A6"/>
    <w:rsid w:val="008472C3"/>
    <w:rsid w:val="00866E39"/>
    <w:rsid w:val="00874C73"/>
    <w:rsid w:val="00876921"/>
    <w:rsid w:val="00877394"/>
    <w:rsid w:val="0088630C"/>
    <w:rsid w:val="00887DB6"/>
    <w:rsid w:val="008941E7"/>
    <w:rsid w:val="008C1253"/>
    <w:rsid w:val="008D69AF"/>
    <w:rsid w:val="008F2ECD"/>
    <w:rsid w:val="008F53A1"/>
    <w:rsid w:val="008F744A"/>
    <w:rsid w:val="00905CEC"/>
    <w:rsid w:val="009122BB"/>
    <w:rsid w:val="00923758"/>
    <w:rsid w:val="00943A5E"/>
    <w:rsid w:val="00955E08"/>
    <w:rsid w:val="0099114F"/>
    <w:rsid w:val="009A267F"/>
    <w:rsid w:val="009A448F"/>
    <w:rsid w:val="009B1F2D"/>
    <w:rsid w:val="009D1474"/>
    <w:rsid w:val="009E11A2"/>
    <w:rsid w:val="009E331F"/>
    <w:rsid w:val="009F66A8"/>
    <w:rsid w:val="00A02B54"/>
    <w:rsid w:val="00A1705E"/>
    <w:rsid w:val="00A30082"/>
    <w:rsid w:val="00A466EE"/>
    <w:rsid w:val="00A477BB"/>
    <w:rsid w:val="00A62B49"/>
    <w:rsid w:val="00A6549D"/>
    <w:rsid w:val="00A80AA7"/>
    <w:rsid w:val="00A87BA0"/>
    <w:rsid w:val="00A91D2D"/>
    <w:rsid w:val="00AA6E73"/>
    <w:rsid w:val="00AC2406"/>
    <w:rsid w:val="00AD3666"/>
    <w:rsid w:val="00AF3D72"/>
    <w:rsid w:val="00B4263C"/>
    <w:rsid w:val="00B429DD"/>
    <w:rsid w:val="00B51368"/>
    <w:rsid w:val="00B5559F"/>
    <w:rsid w:val="00B5753F"/>
    <w:rsid w:val="00B60ABA"/>
    <w:rsid w:val="00B613DC"/>
    <w:rsid w:val="00B6679E"/>
    <w:rsid w:val="00B66F6B"/>
    <w:rsid w:val="00B81BD0"/>
    <w:rsid w:val="00B82406"/>
    <w:rsid w:val="00B82DA0"/>
    <w:rsid w:val="00B83C79"/>
    <w:rsid w:val="00B846C2"/>
    <w:rsid w:val="00B95F60"/>
    <w:rsid w:val="00BA0A2E"/>
    <w:rsid w:val="00BB4020"/>
    <w:rsid w:val="00BD74B7"/>
    <w:rsid w:val="00BE3E54"/>
    <w:rsid w:val="00C045C0"/>
    <w:rsid w:val="00C1682E"/>
    <w:rsid w:val="00C31397"/>
    <w:rsid w:val="00C3318B"/>
    <w:rsid w:val="00C4589F"/>
    <w:rsid w:val="00C4731F"/>
    <w:rsid w:val="00C51C6A"/>
    <w:rsid w:val="00C61D8A"/>
    <w:rsid w:val="00C75D6E"/>
    <w:rsid w:val="00C818DA"/>
    <w:rsid w:val="00C8314B"/>
    <w:rsid w:val="00C91F46"/>
    <w:rsid w:val="00CA1757"/>
    <w:rsid w:val="00CC51B6"/>
    <w:rsid w:val="00CC563E"/>
    <w:rsid w:val="00CD23C4"/>
    <w:rsid w:val="00CD2BC6"/>
    <w:rsid w:val="00CD607B"/>
    <w:rsid w:val="00CE5BBF"/>
    <w:rsid w:val="00CF553F"/>
    <w:rsid w:val="00D011B4"/>
    <w:rsid w:val="00D11C7E"/>
    <w:rsid w:val="00D327E8"/>
    <w:rsid w:val="00D508B4"/>
    <w:rsid w:val="00D709EE"/>
    <w:rsid w:val="00D748A2"/>
    <w:rsid w:val="00D86752"/>
    <w:rsid w:val="00D95FA0"/>
    <w:rsid w:val="00DA43DE"/>
    <w:rsid w:val="00DA5725"/>
    <w:rsid w:val="00DA6588"/>
    <w:rsid w:val="00DA7F11"/>
    <w:rsid w:val="00DB3230"/>
    <w:rsid w:val="00DC28D6"/>
    <w:rsid w:val="00DC4C0F"/>
    <w:rsid w:val="00DC5FAC"/>
    <w:rsid w:val="00DD2671"/>
    <w:rsid w:val="00DE0CDC"/>
    <w:rsid w:val="00DE3121"/>
    <w:rsid w:val="00DE5B4A"/>
    <w:rsid w:val="00DF66B4"/>
    <w:rsid w:val="00E00085"/>
    <w:rsid w:val="00E03959"/>
    <w:rsid w:val="00E24FDF"/>
    <w:rsid w:val="00E3210F"/>
    <w:rsid w:val="00E36879"/>
    <w:rsid w:val="00E3774C"/>
    <w:rsid w:val="00E55F77"/>
    <w:rsid w:val="00E606E8"/>
    <w:rsid w:val="00E647DF"/>
    <w:rsid w:val="00E677B7"/>
    <w:rsid w:val="00E763E4"/>
    <w:rsid w:val="00E82606"/>
    <w:rsid w:val="00E85B76"/>
    <w:rsid w:val="00E9136B"/>
    <w:rsid w:val="00EA50E5"/>
    <w:rsid w:val="00EC6653"/>
    <w:rsid w:val="00EE3D60"/>
    <w:rsid w:val="00EE5206"/>
    <w:rsid w:val="00EE5BC2"/>
    <w:rsid w:val="00EF22F0"/>
    <w:rsid w:val="00EF631F"/>
    <w:rsid w:val="00F02A4E"/>
    <w:rsid w:val="00F04864"/>
    <w:rsid w:val="00F06022"/>
    <w:rsid w:val="00F139E0"/>
    <w:rsid w:val="00F16F28"/>
    <w:rsid w:val="00F27CFE"/>
    <w:rsid w:val="00F43544"/>
    <w:rsid w:val="00F519DC"/>
    <w:rsid w:val="00F82220"/>
    <w:rsid w:val="00F84228"/>
    <w:rsid w:val="00F85FC8"/>
    <w:rsid w:val="00F9563C"/>
    <w:rsid w:val="00F97695"/>
    <w:rsid w:val="00FA4EC5"/>
    <w:rsid w:val="00FE3F15"/>
    <w:rsid w:val="00FE4FB6"/>
    <w:rsid w:val="00FE5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D4EFB"/>
  <w15:chartTrackingRefBased/>
  <w15:docId w15:val="{599B3B92-1A73-4099-808F-E7F16F1F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character" w:styleId="UnresolvedMention">
    <w:name w:val="Unresolved Mention"/>
    <w:uiPriority w:val="99"/>
    <w:semiHidden/>
    <w:unhideWhenUsed/>
    <w:rsid w:val="00B60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s://www.ipsea.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fet.ac/key-information/fet-polici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pecialneedsjungle.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family-action.org.uk/what-we-do/children-families/send/" TargetMode="External"/><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hyperlink" Target="https://sendfs.co.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46BD3730-DE58-44D0-9B27-EE829D55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2645</Words>
  <Characters>15081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17691</CharactersWithSpaces>
  <SharedDoc>false</SharedDoc>
  <HLinks>
    <vt:vector size="186"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7340147</vt:i4>
      </vt:variant>
      <vt:variant>
        <vt:i4>141</vt:i4>
      </vt:variant>
      <vt:variant>
        <vt:i4>0</vt:i4>
      </vt:variant>
      <vt:variant>
        <vt:i4>5</vt:i4>
      </vt:variant>
      <vt:variant>
        <vt:lpwstr>https://www.nspcc.org.uk/keeping-children-safe/support-for-parents/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Rebecca Richardson Power</cp:lastModifiedBy>
  <cp:revision>2</cp:revision>
  <cp:lastPrinted>2018-10-02T14:43:00Z</cp:lastPrinted>
  <dcterms:created xsi:type="dcterms:W3CDTF">2026-05-07T06:38:00Z</dcterms:created>
  <dcterms:modified xsi:type="dcterms:W3CDTF">2026-05-07T06:38:00Z</dcterms:modified>
</cp:coreProperties>
</file>